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ED7AE0" w14:textId="5D680D13" w:rsidR="001C5D60" w:rsidRDefault="00703D92" w:rsidP="001C5D60">
      <w:r w:rsidRPr="007B4B3D">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1" locked="0" layoutInCell="1" allowOverlap="1" wp14:anchorId="214BC54E" wp14:editId="56C35FCA">
                <wp:simplePos x="0" y="0"/>
                <wp:positionH relativeFrom="page">
                  <wp:posOffset>12065</wp:posOffset>
                </wp:positionH>
                <wp:positionV relativeFrom="paragraph">
                  <wp:posOffset>117475</wp:posOffset>
                </wp:positionV>
                <wp:extent cx="7762875" cy="561975"/>
                <wp:effectExtent l="0" t="0" r="9525" b="9525"/>
                <wp:wrapTight wrapText="bothSides">
                  <wp:wrapPolygon edited="0">
                    <wp:start x="0" y="0"/>
                    <wp:lineTo x="0" y="21234"/>
                    <wp:lineTo x="21573" y="21234"/>
                    <wp:lineTo x="21573" y="0"/>
                    <wp:lineTo x="0" y="0"/>
                  </wp:wrapPolygon>
                </wp:wrapTight>
                <wp:docPr id="1" name="Rectangle 1"/>
                <wp:cNvGraphicFramePr/>
                <a:graphic xmlns:a="http://schemas.openxmlformats.org/drawingml/2006/main">
                  <a:graphicData uri="http://schemas.microsoft.com/office/word/2010/wordprocessingShape">
                    <wps:wsp>
                      <wps:cNvSpPr/>
                      <wps:spPr>
                        <a:xfrm>
                          <a:off x="0" y="0"/>
                          <a:ext cx="7762875" cy="561975"/>
                        </a:xfrm>
                        <a:prstGeom prst="rect">
                          <a:avLst/>
                        </a:prstGeom>
                        <a:solidFill>
                          <a:srgbClr val="5B9BD5">
                            <a:lumMod val="40000"/>
                            <a:lumOff val="60000"/>
                          </a:srgbClr>
                        </a:solidFill>
                        <a:ln w="12700" cap="flat" cmpd="sng" algn="ctr">
                          <a:noFill/>
                          <a:prstDash val="solid"/>
                          <a:miter lim="800000"/>
                        </a:ln>
                        <a:effectLst/>
                      </wps:spPr>
                      <wps:txbx>
                        <w:txbxContent>
                          <w:p w14:paraId="58C1970B" w14:textId="0B45ECE1"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DD54AD">
                              <w:rPr>
                                <w:rFonts w:ascii="Garamond" w:hAnsi="Garamond"/>
                                <w:b/>
                                <w:bCs/>
                                <w:color w:val="FFFFFF" w:themeColor="background1"/>
                                <w:sz w:val="36"/>
                                <w:szCs w:val="36"/>
                              </w:rPr>
                              <w:t>June 23</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BC54E" id="Rectangle 1" o:spid="_x0000_s1026" style="position:absolute;margin-left:.95pt;margin-top:9.25pt;width:611.25pt;height:4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" fillcolor="#bdd7ee" stroked="f" strokeweight="1pt">
                <v:textbox>
                  <w:txbxContent>
                    <w:p w14:paraId="58C1970B" w14:textId="0B45ECE1"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DD54AD">
                        <w:rPr>
                          <w:rFonts w:ascii="Garamond" w:hAnsi="Garamond"/>
                          <w:b/>
                          <w:bCs/>
                          <w:color w:val="FFFFFF" w:themeColor="background1"/>
                          <w:sz w:val="36"/>
                          <w:szCs w:val="36"/>
                        </w:rPr>
                        <w:t>June 23</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v:textbox>
                <w10:wrap type="tight" anchorx="page"/>
              </v:rect>
            </w:pict>
          </mc:Fallback>
        </mc:AlternateContent>
      </w:r>
      <w:r w:rsidR="001C5D60">
        <w:t xml:space="preserve">MLIB: Lisa Krebs, </w:t>
      </w:r>
      <w:r w:rsidR="001C5D60" w:rsidRPr="00FD3E82">
        <w:t>Brian Toth</w:t>
      </w:r>
      <w:r w:rsidR="00084F5B">
        <w:t xml:space="preserve"> </w:t>
      </w:r>
      <w:r w:rsidR="001C5D60">
        <w:t xml:space="preserve">(Absent: Adele Chingee, Stephanie Rocheleau) </w:t>
      </w:r>
    </w:p>
    <w:p w14:paraId="0C8F9F65" w14:textId="028C5A12" w:rsidR="001C5D60" w:rsidRDefault="001C5D60" w:rsidP="001C5D60">
      <w:r>
        <w:t xml:space="preserve">BC: </w:t>
      </w:r>
      <w:r w:rsidR="00CE57C7">
        <w:t xml:space="preserve">Bryan Williams, </w:t>
      </w:r>
      <w:r w:rsidR="00B726CF">
        <w:t xml:space="preserve">Heather Wiebe, </w:t>
      </w:r>
      <w:r>
        <w:t>Ryan Bichon, Loni Arman</w:t>
      </w:r>
      <w:r w:rsidR="00F54FB8">
        <w:t xml:space="preserve"> </w:t>
      </w:r>
      <w:r>
        <w:t>(Absent: Russ Laroche, Darcy Peel</w:t>
      </w:r>
      <w:r w:rsidR="001D37C3" w:rsidRPr="001D37C3">
        <w:t>, Janet Hughes</w:t>
      </w:r>
      <w:r>
        <w:t>)</w:t>
      </w:r>
    </w:p>
    <w:p w14:paraId="7CE2AC1F" w14:textId="270B34D6" w:rsidR="001C5D60" w:rsidRPr="00C817F4" w:rsidRDefault="001C5D60" w:rsidP="001C5D60">
      <w:pPr>
        <w:rPr>
          <w:strike/>
          <w:lang w:val="fr-CA"/>
        </w:rPr>
      </w:pPr>
      <w:r w:rsidRPr="00790733">
        <w:rPr>
          <w:lang w:val="fr-CA"/>
        </w:rPr>
        <w:t>ECCC:</w:t>
      </w:r>
      <w:r w:rsidR="00F54FB8">
        <w:rPr>
          <w:lang w:val="fr-CA"/>
        </w:rPr>
        <w:t xml:space="preserve"> </w:t>
      </w:r>
      <w:r w:rsidRPr="00F54FB8">
        <w:rPr>
          <w:lang w:val="fr-CA"/>
        </w:rPr>
        <w:t>Jaspal Aulakh, Ren</w:t>
      </w:r>
      <w:r w:rsidRPr="00F54FB8">
        <w:rPr>
          <w:rFonts w:cstheme="minorHAnsi"/>
          <w:lang w:val="fr-CA"/>
        </w:rPr>
        <w:t>é</w:t>
      </w:r>
      <w:r w:rsidRPr="00F54FB8">
        <w:rPr>
          <w:lang w:val="fr-CA"/>
        </w:rPr>
        <w:t>e Lapointe</w:t>
      </w:r>
      <w:r w:rsidR="00A33439">
        <w:rPr>
          <w:lang w:val="fr-CA"/>
        </w:rPr>
        <w:t>, Robin S</w:t>
      </w:r>
      <w:r w:rsidR="00A33439" w:rsidRPr="00A33439">
        <w:rPr>
          <w:lang w:val="fr-CA"/>
        </w:rPr>
        <w:t>teenweg</w:t>
      </w:r>
      <w:r w:rsidR="00A33439">
        <w:rPr>
          <w:lang w:val="fr-CA"/>
        </w:rPr>
        <w:t xml:space="preserve"> </w:t>
      </w:r>
      <w:r w:rsidR="00B726CF">
        <w:rPr>
          <w:lang w:val="fr-CA"/>
        </w:rPr>
        <w:t xml:space="preserve"> </w:t>
      </w:r>
      <w:r w:rsidR="001D3FD2">
        <w:rPr>
          <w:lang w:val="fr-CA"/>
        </w:rPr>
        <w:t>(Absent:</w:t>
      </w:r>
      <w:r w:rsidR="00DF58A9" w:rsidRPr="00DF58A9">
        <w:t xml:space="preserve"> </w:t>
      </w:r>
      <w:r w:rsidR="00DF58A9" w:rsidRPr="00DF58A9">
        <w:rPr>
          <w:lang w:val="fr-CA"/>
        </w:rPr>
        <w:t>Ian Parnell</w:t>
      </w:r>
      <w:r w:rsidR="001D3FD2">
        <w:rPr>
          <w:lang w:val="fr-CA"/>
        </w:rPr>
        <w:t>)</w:t>
      </w:r>
    </w:p>
    <w:p w14:paraId="1EF21793" w14:textId="77777777" w:rsidR="001C5D60" w:rsidRDefault="001C5D60" w:rsidP="001C5D60">
      <w:r w:rsidRPr="007B4B3D">
        <w:rPr>
          <w:b/>
          <w:bCs/>
        </w:rPr>
        <w:t>Action Review</w:t>
      </w:r>
      <w:r>
        <w:rPr>
          <w:b/>
          <w:bCs/>
        </w:rPr>
        <w:t xml:space="preserve">: </w:t>
      </w:r>
      <w:r>
        <w:t>Completed – see action log for ongoing actions.</w:t>
      </w:r>
    </w:p>
    <w:p w14:paraId="487F350C" w14:textId="77777777" w:rsidR="001C5D60" w:rsidRPr="007B4B3D" w:rsidRDefault="001C5D60" w:rsidP="001C5D60">
      <w:pPr>
        <w:rPr>
          <w:b/>
          <w:bCs/>
        </w:rPr>
      </w:pPr>
      <w:r w:rsidRPr="007B4B3D">
        <w:rPr>
          <w:b/>
          <w:bCs/>
        </w:rPr>
        <w:t>Action</w:t>
      </w:r>
      <w:r w:rsidR="00FD3E82">
        <w:rPr>
          <w:b/>
          <w:bCs/>
        </w:rPr>
        <w:t xml:space="preserve"> </w:t>
      </w:r>
    </w:p>
    <w:tbl>
      <w:tblPr>
        <w:tblStyle w:val="TableGrid"/>
        <w:tblW w:w="8671" w:type="dxa"/>
        <w:tblLook w:val="04A0" w:firstRow="1" w:lastRow="0" w:firstColumn="1" w:lastColumn="0" w:noHBand="0" w:noVBand="1"/>
      </w:tblPr>
      <w:tblGrid>
        <w:gridCol w:w="1246"/>
        <w:gridCol w:w="3345"/>
        <w:gridCol w:w="1856"/>
        <w:gridCol w:w="1095"/>
        <w:gridCol w:w="1129"/>
      </w:tblGrid>
      <w:tr w:rsidR="001D4733" w14:paraId="2DA31B6B" w14:textId="77777777" w:rsidTr="001D4733">
        <w:tc>
          <w:tcPr>
            <w:tcW w:w="1246" w:type="dxa"/>
            <w:shd w:val="clear" w:color="auto" w:fill="BDD6EE" w:themeFill="accent5" w:themeFillTint="66"/>
          </w:tcPr>
          <w:p w14:paraId="5322F49C" w14:textId="77777777" w:rsidR="001D4733" w:rsidRDefault="001D4733" w:rsidP="005E228F">
            <w:pPr>
              <w:jc w:val="center"/>
              <w:rPr>
                <w:b/>
                <w:bCs/>
              </w:rPr>
            </w:pPr>
            <w:bookmarkStart w:id="0" w:name="_Hlk75335047"/>
            <w:r>
              <w:rPr>
                <w:b/>
                <w:bCs/>
              </w:rPr>
              <w:t>Date Initiated</w:t>
            </w:r>
          </w:p>
        </w:tc>
        <w:tc>
          <w:tcPr>
            <w:tcW w:w="3345" w:type="dxa"/>
            <w:shd w:val="clear" w:color="auto" w:fill="BDD6EE" w:themeFill="accent5" w:themeFillTint="66"/>
          </w:tcPr>
          <w:p w14:paraId="7F0EEA0C" w14:textId="77777777" w:rsidR="001D4733" w:rsidRPr="007B4B3D" w:rsidRDefault="001D4733" w:rsidP="005E228F">
            <w:pPr>
              <w:jc w:val="center"/>
              <w:rPr>
                <w:b/>
                <w:bCs/>
              </w:rPr>
            </w:pPr>
            <w:r>
              <w:rPr>
                <w:b/>
                <w:bCs/>
              </w:rPr>
              <w:t>Action/Decision</w:t>
            </w:r>
          </w:p>
        </w:tc>
        <w:tc>
          <w:tcPr>
            <w:tcW w:w="1856" w:type="dxa"/>
            <w:shd w:val="clear" w:color="auto" w:fill="BDD6EE" w:themeFill="accent5" w:themeFillTint="66"/>
          </w:tcPr>
          <w:p w14:paraId="7A35C558" w14:textId="77777777" w:rsidR="001D4733" w:rsidRPr="007B4B3D" w:rsidRDefault="001D4733" w:rsidP="005E228F">
            <w:pPr>
              <w:jc w:val="center"/>
              <w:rPr>
                <w:b/>
                <w:bCs/>
              </w:rPr>
            </w:pPr>
            <w:r>
              <w:rPr>
                <w:b/>
                <w:bCs/>
              </w:rPr>
              <w:t>Who</w:t>
            </w:r>
          </w:p>
        </w:tc>
        <w:tc>
          <w:tcPr>
            <w:tcW w:w="1095" w:type="dxa"/>
            <w:shd w:val="clear" w:color="auto" w:fill="BDD6EE" w:themeFill="accent5" w:themeFillTint="66"/>
          </w:tcPr>
          <w:p w14:paraId="7BE0ABE3" w14:textId="502B04A7" w:rsidR="001D4733" w:rsidRPr="007B4B3D" w:rsidRDefault="001D4733" w:rsidP="005E228F">
            <w:pPr>
              <w:jc w:val="center"/>
              <w:rPr>
                <w:b/>
                <w:bCs/>
              </w:rPr>
            </w:pPr>
            <w:r>
              <w:rPr>
                <w:b/>
                <w:bCs/>
              </w:rPr>
              <w:t>Due Date</w:t>
            </w:r>
          </w:p>
        </w:tc>
        <w:tc>
          <w:tcPr>
            <w:tcW w:w="1129" w:type="dxa"/>
            <w:shd w:val="clear" w:color="auto" w:fill="BDD6EE" w:themeFill="accent5" w:themeFillTint="66"/>
          </w:tcPr>
          <w:p w14:paraId="752F2B75" w14:textId="77777777" w:rsidR="001D4733" w:rsidRPr="007B4B3D" w:rsidRDefault="001D4733" w:rsidP="005E228F">
            <w:pPr>
              <w:jc w:val="center"/>
              <w:rPr>
                <w:b/>
                <w:bCs/>
              </w:rPr>
            </w:pPr>
            <w:r>
              <w:rPr>
                <w:b/>
                <w:bCs/>
              </w:rPr>
              <w:t>Status</w:t>
            </w:r>
          </w:p>
        </w:tc>
      </w:tr>
      <w:tr w:rsidR="001D4733" w14:paraId="61B5AD80" w14:textId="77777777" w:rsidTr="001D4733">
        <w:tc>
          <w:tcPr>
            <w:tcW w:w="1246" w:type="dxa"/>
            <w:shd w:val="clear" w:color="auto" w:fill="auto"/>
          </w:tcPr>
          <w:p w14:paraId="33A0EB69" w14:textId="77777777" w:rsidR="001D4733" w:rsidRPr="006B588C" w:rsidRDefault="001D4733" w:rsidP="005E228F">
            <w:pPr>
              <w:jc w:val="center"/>
              <w:rPr>
                <w:rFonts w:cstheme="minorHAnsi"/>
              </w:rPr>
            </w:pPr>
            <w:r w:rsidRPr="001F2682">
              <w:rPr>
                <w:rFonts w:cstheme="minorHAnsi"/>
              </w:rPr>
              <w:t>Feb 18, 2021</w:t>
            </w:r>
          </w:p>
        </w:tc>
        <w:tc>
          <w:tcPr>
            <w:tcW w:w="3345" w:type="dxa"/>
          </w:tcPr>
          <w:p w14:paraId="67EF40B0" w14:textId="77777777" w:rsidR="001D4733" w:rsidRPr="00BA5E93" w:rsidRDefault="001D4733" w:rsidP="005E228F">
            <w:pPr>
              <w:rPr>
                <w:rFonts w:cstheme="minorHAnsi"/>
              </w:rPr>
            </w:pPr>
            <w:r w:rsidRPr="00BA5E93">
              <w:rPr>
                <w:rFonts w:cstheme="minorHAnsi"/>
              </w:rPr>
              <w:t>Update on LUO Jan 24</w:t>
            </w:r>
            <w:r w:rsidRPr="00BA5E93">
              <w:rPr>
                <w:rFonts w:cstheme="minorHAnsi"/>
                <w:vertAlign w:val="superscript"/>
              </w:rPr>
              <w:t>th</w:t>
            </w:r>
            <w:r w:rsidRPr="00BA5E93">
              <w:rPr>
                <w:rFonts w:cstheme="minorHAnsi"/>
              </w:rPr>
              <w:t xml:space="preserve"> PA presentation of TWG phases (Russ)</w:t>
            </w:r>
          </w:p>
          <w:p w14:paraId="5F91FD65" w14:textId="77777777" w:rsidR="001D4733" w:rsidRDefault="001D4733" w:rsidP="005E228F">
            <w:pPr>
              <w:rPr>
                <w:rFonts w:cstheme="minorHAnsi"/>
              </w:rPr>
            </w:pPr>
            <w:r w:rsidRPr="00BA5E93">
              <w:rPr>
                <w:rFonts w:cstheme="minorHAnsi"/>
              </w:rPr>
              <w:t>BC to touch base with Russ for an update on LUO’s</w:t>
            </w:r>
          </w:p>
          <w:p w14:paraId="3C53FF74" w14:textId="77777777" w:rsidR="001D4733" w:rsidRDefault="001D4733" w:rsidP="00BA5E93">
            <w:pPr>
              <w:pStyle w:val="ListParagraph"/>
              <w:numPr>
                <w:ilvl w:val="0"/>
                <w:numId w:val="11"/>
              </w:numPr>
              <w:rPr>
                <w:rFonts w:cstheme="minorHAnsi"/>
              </w:rPr>
            </w:pPr>
            <w:r>
              <w:rPr>
                <w:rFonts w:cstheme="minorHAnsi"/>
              </w:rPr>
              <w:t xml:space="preserve">Has been on pause while working on other projects (sno mo), getting back into the discussions </w:t>
            </w:r>
            <w:r w:rsidR="000974F3">
              <w:rPr>
                <w:rFonts w:cstheme="minorHAnsi"/>
              </w:rPr>
              <w:t>soon</w:t>
            </w:r>
            <w:r>
              <w:rPr>
                <w:rFonts w:cstheme="minorHAnsi"/>
              </w:rPr>
              <w:t>. Will be updated once parties resume discussions</w:t>
            </w:r>
          </w:p>
          <w:p w14:paraId="60917C06" w14:textId="3C87C06D" w:rsidR="00AC3010" w:rsidRPr="00BA5E93" w:rsidRDefault="00AC3010" w:rsidP="00BA5E93">
            <w:pPr>
              <w:pStyle w:val="ListParagraph"/>
              <w:numPr>
                <w:ilvl w:val="0"/>
                <w:numId w:val="11"/>
              </w:numPr>
              <w:rPr>
                <w:rFonts w:cstheme="minorHAnsi"/>
              </w:rPr>
            </w:pPr>
            <w:r>
              <w:rPr>
                <w:rFonts w:cstheme="minorHAnsi"/>
              </w:rPr>
              <w:t>Proposed protected area, bc parks referral letter may 2, now advancing package for consideration</w:t>
            </w:r>
          </w:p>
        </w:tc>
        <w:tc>
          <w:tcPr>
            <w:tcW w:w="1856" w:type="dxa"/>
          </w:tcPr>
          <w:p w14:paraId="39AE7DD7" w14:textId="6E9C2535" w:rsidR="001D4733" w:rsidRPr="006B588C" w:rsidRDefault="001D4733" w:rsidP="00E07ABD">
            <w:pPr>
              <w:rPr>
                <w:rFonts w:cstheme="minorHAnsi"/>
              </w:rPr>
            </w:pPr>
            <w:r>
              <w:rPr>
                <w:rFonts w:cstheme="minorHAnsi"/>
              </w:rPr>
              <w:t>Loni to reach out to Russ for update on LUO’s</w:t>
            </w:r>
          </w:p>
        </w:tc>
        <w:tc>
          <w:tcPr>
            <w:tcW w:w="1095" w:type="dxa"/>
          </w:tcPr>
          <w:p w14:paraId="761E7A91" w14:textId="48F098F9" w:rsidR="001D4733" w:rsidRPr="006B588C" w:rsidRDefault="001D4733" w:rsidP="005E228F">
            <w:pPr>
              <w:jc w:val="center"/>
              <w:rPr>
                <w:rFonts w:cstheme="minorHAnsi"/>
              </w:rPr>
            </w:pPr>
          </w:p>
        </w:tc>
        <w:tc>
          <w:tcPr>
            <w:tcW w:w="1129" w:type="dxa"/>
          </w:tcPr>
          <w:p w14:paraId="0A51083C" w14:textId="77777777" w:rsidR="001D4733" w:rsidRPr="006B588C" w:rsidRDefault="001D4733" w:rsidP="005E228F">
            <w:pPr>
              <w:jc w:val="center"/>
              <w:rPr>
                <w:rFonts w:cstheme="minorHAnsi"/>
              </w:rPr>
            </w:pPr>
            <w:r w:rsidRPr="006B588C">
              <w:rPr>
                <w:rFonts w:cstheme="minorHAnsi"/>
              </w:rPr>
              <w:t>Ongoing</w:t>
            </w:r>
          </w:p>
        </w:tc>
      </w:tr>
      <w:tr w:rsidR="001D4733" w14:paraId="1B0BAB3B" w14:textId="77777777" w:rsidTr="001D4733">
        <w:tc>
          <w:tcPr>
            <w:tcW w:w="1246" w:type="dxa"/>
          </w:tcPr>
          <w:p w14:paraId="6C02608B" w14:textId="2C810B67" w:rsidR="001D4733" w:rsidRPr="000A02A7" w:rsidRDefault="001D4733" w:rsidP="005E228F">
            <w:pPr>
              <w:jc w:val="center"/>
            </w:pPr>
            <w:r>
              <w:t>Apr. 14-May 12</w:t>
            </w:r>
          </w:p>
        </w:tc>
        <w:tc>
          <w:tcPr>
            <w:tcW w:w="3345" w:type="dxa"/>
          </w:tcPr>
          <w:p w14:paraId="113C8DD1" w14:textId="77777777" w:rsidR="001D4733" w:rsidRDefault="001D4733" w:rsidP="00CE57C7">
            <w:r>
              <w:t>BC to respond to IMA, funding work plan, G2G (not being the mechanism BC wants for agreement) and Sec 11 – 7.2 MOU.</w:t>
            </w:r>
          </w:p>
          <w:p w14:paraId="5B194E6F" w14:textId="77777777" w:rsidR="001D4733" w:rsidRDefault="001D4733" w:rsidP="00CE57C7">
            <w:r>
              <w:t>-</w:t>
            </w:r>
            <w:r w:rsidRPr="001D37C3">
              <w:t xml:space="preserve"> Bryan will provide letter prior to May 26th </w:t>
            </w:r>
          </w:p>
          <w:p w14:paraId="47F1F949" w14:textId="77777777" w:rsidR="001D4733" w:rsidRDefault="001D4733" w:rsidP="00C817F4">
            <w:pPr>
              <w:pStyle w:val="ListParagraph"/>
              <w:numPr>
                <w:ilvl w:val="0"/>
                <w:numId w:val="5"/>
              </w:numPr>
            </w:pPr>
            <w:r>
              <w:t xml:space="preserve">- </w:t>
            </w:r>
            <w:r w:rsidRPr="00CC5860">
              <w:t>Look at March 26 work plan funding submission for components for the 7.2 MOU</w:t>
            </w:r>
          </w:p>
          <w:p w14:paraId="263D5BAD" w14:textId="444E225A" w:rsidR="001D4733" w:rsidRDefault="000974F3" w:rsidP="001D4733">
            <w:pPr>
              <w:pStyle w:val="ListParagraph"/>
              <w:numPr>
                <w:ilvl w:val="0"/>
                <w:numId w:val="5"/>
              </w:numPr>
            </w:pPr>
            <w:r w:rsidRPr="000974F3">
              <w:t xml:space="preserve">June 23rd – Letter being completed,  there will be a formal response from the Minister to address Chief Chingee’ s June 15th letter, email from ED Laroche responding to </w:t>
            </w:r>
            <w:r w:rsidRPr="000974F3">
              <w:lastRenderedPageBreak/>
              <w:t>Chief Chingee’s concern in the June 15th letter regarding MLIB topic on PA agenda.</w:t>
            </w:r>
          </w:p>
        </w:tc>
        <w:tc>
          <w:tcPr>
            <w:tcW w:w="1856" w:type="dxa"/>
          </w:tcPr>
          <w:p w14:paraId="1AF2C521" w14:textId="5B1BF714" w:rsidR="001D4733" w:rsidRDefault="001D4733" w:rsidP="005E228F">
            <w:pPr>
              <w:jc w:val="center"/>
            </w:pPr>
            <w:r>
              <w:lastRenderedPageBreak/>
              <w:t>Bryan W</w:t>
            </w:r>
          </w:p>
        </w:tc>
        <w:tc>
          <w:tcPr>
            <w:tcW w:w="1095" w:type="dxa"/>
          </w:tcPr>
          <w:p w14:paraId="6E814F30" w14:textId="301530D8" w:rsidR="001D4733" w:rsidRDefault="001D4733" w:rsidP="005E228F">
            <w:pPr>
              <w:jc w:val="center"/>
            </w:pPr>
            <w:r>
              <w:t>May 26</w:t>
            </w:r>
          </w:p>
        </w:tc>
        <w:tc>
          <w:tcPr>
            <w:tcW w:w="1129" w:type="dxa"/>
          </w:tcPr>
          <w:p w14:paraId="71C7DA39" w14:textId="4252B63B" w:rsidR="001D4733" w:rsidRDefault="001D4733" w:rsidP="005E228F">
            <w:pPr>
              <w:jc w:val="center"/>
            </w:pPr>
          </w:p>
        </w:tc>
      </w:tr>
      <w:tr w:rsidR="001D4733" w14:paraId="5C671D7E" w14:textId="77777777" w:rsidTr="001D4733">
        <w:tc>
          <w:tcPr>
            <w:tcW w:w="1246" w:type="dxa"/>
          </w:tcPr>
          <w:p w14:paraId="50CFD7E1" w14:textId="41F58074" w:rsidR="001D4733" w:rsidRDefault="001D4733" w:rsidP="00CE57C7">
            <w:pPr>
              <w:jc w:val="center"/>
            </w:pPr>
            <w:bookmarkStart w:id="1" w:name="_Hlk72150991"/>
            <w:r>
              <w:t>May 12</w:t>
            </w:r>
          </w:p>
        </w:tc>
        <w:tc>
          <w:tcPr>
            <w:tcW w:w="3345" w:type="dxa"/>
          </w:tcPr>
          <w:p w14:paraId="2A3F70F8" w14:textId="77777777" w:rsidR="001D4733" w:rsidRDefault="001D4733" w:rsidP="00CE57C7">
            <w:r>
              <w:t xml:space="preserve">Funding for “Hire a Tech” BC needs to step back and understand further – Loni to talk with COLT and Science Leads. Understand the difference </w:t>
            </w:r>
          </w:p>
          <w:p w14:paraId="5099B651" w14:textId="39427B23" w:rsidR="001D4733" w:rsidRPr="00871800" w:rsidRDefault="001D4733" w:rsidP="001D4733">
            <w:pPr>
              <w:pStyle w:val="ListParagraph"/>
              <w:numPr>
                <w:ilvl w:val="0"/>
                <w:numId w:val="12"/>
              </w:numPr>
            </w:pPr>
            <w:r>
              <w:t>More discussions required</w:t>
            </w:r>
          </w:p>
        </w:tc>
        <w:tc>
          <w:tcPr>
            <w:tcW w:w="1856" w:type="dxa"/>
          </w:tcPr>
          <w:p w14:paraId="33F42AA0" w14:textId="43DE0DAD" w:rsidR="001D4733" w:rsidRDefault="001D4733" w:rsidP="00CE57C7">
            <w:pPr>
              <w:jc w:val="center"/>
            </w:pPr>
            <w:r>
              <w:t>BC</w:t>
            </w:r>
          </w:p>
        </w:tc>
        <w:tc>
          <w:tcPr>
            <w:tcW w:w="1095" w:type="dxa"/>
          </w:tcPr>
          <w:p w14:paraId="391416DD" w14:textId="66478C1A" w:rsidR="001D4733" w:rsidRDefault="001D4733" w:rsidP="00CE57C7">
            <w:pPr>
              <w:jc w:val="center"/>
            </w:pPr>
            <w:r>
              <w:t>June 9</w:t>
            </w:r>
          </w:p>
        </w:tc>
        <w:tc>
          <w:tcPr>
            <w:tcW w:w="1129" w:type="dxa"/>
          </w:tcPr>
          <w:p w14:paraId="52BDF4D9" w14:textId="77777777" w:rsidR="001D4733" w:rsidRDefault="001D4733" w:rsidP="00CE57C7">
            <w:pPr>
              <w:jc w:val="center"/>
            </w:pPr>
          </w:p>
        </w:tc>
      </w:tr>
      <w:bookmarkEnd w:id="1"/>
      <w:tr w:rsidR="001D4733" w14:paraId="3AF5BFDC" w14:textId="77777777" w:rsidTr="001D4733">
        <w:tc>
          <w:tcPr>
            <w:tcW w:w="1246" w:type="dxa"/>
          </w:tcPr>
          <w:p w14:paraId="4F20CBE5" w14:textId="747ACFF4" w:rsidR="001D4733" w:rsidRPr="00E61051" w:rsidRDefault="001D4733" w:rsidP="00CE57C7">
            <w:pPr>
              <w:jc w:val="center"/>
            </w:pPr>
            <w:r>
              <w:t>May 12</w:t>
            </w:r>
          </w:p>
        </w:tc>
        <w:tc>
          <w:tcPr>
            <w:tcW w:w="3345" w:type="dxa"/>
          </w:tcPr>
          <w:p w14:paraId="587490F6" w14:textId="77777777" w:rsidR="001D4733" w:rsidRDefault="001D4733" w:rsidP="00CE57C7">
            <w:r>
              <w:t>Estimated costs for Ethnographers</w:t>
            </w:r>
          </w:p>
          <w:p w14:paraId="3E0293DF" w14:textId="77777777" w:rsidR="00AC3010" w:rsidRDefault="00AC3010" w:rsidP="00CE57C7">
            <w:r>
              <w:t>41,000</w:t>
            </w:r>
          </w:p>
          <w:p w14:paraId="383AE9F5" w14:textId="0A22E26E" w:rsidR="00AC3010" w:rsidRDefault="00AC3010" w:rsidP="00AC3010">
            <w:pPr>
              <w:pStyle w:val="ListParagraph"/>
              <w:numPr>
                <w:ilvl w:val="0"/>
                <w:numId w:val="13"/>
              </w:numPr>
            </w:pPr>
            <w:r>
              <w:t>Lisa will provide exact figure.</w:t>
            </w:r>
          </w:p>
        </w:tc>
        <w:tc>
          <w:tcPr>
            <w:tcW w:w="1856" w:type="dxa"/>
          </w:tcPr>
          <w:p w14:paraId="472E26B5" w14:textId="530D1B3F" w:rsidR="001D4733" w:rsidRDefault="001D4733" w:rsidP="00CE57C7">
            <w:pPr>
              <w:jc w:val="center"/>
            </w:pPr>
            <w:r>
              <w:t>Lisa</w:t>
            </w:r>
          </w:p>
        </w:tc>
        <w:tc>
          <w:tcPr>
            <w:tcW w:w="1095" w:type="dxa"/>
          </w:tcPr>
          <w:p w14:paraId="508FCB44" w14:textId="039C93D7" w:rsidR="001D4733" w:rsidRDefault="001D4733" w:rsidP="00CE57C7">
            <w:pPr>
              <w:jc w:val="center"/>
            </w:pPr>
            <w:r>
              <w:t>June 9</w:t>
            </w:r>
          </w:p>
        </w:tc>
        <w:tc>
          <w:tcPr>
            <w:tcW w:w="1129" w:type="dxa"/>
          </w:tcPr>
          <w:p w14:paraId="3775BD8E" w14:textId="77777777" w:rsidR="001D4733" w:rsidRDefault="001D4733" w:rsidP="00CE57C7">
            <w:pPr>
              <w:jc w:val="center"/>
            </w:pPr>
          </w:p>
        </w:tc>
      </w:tr>
      <w:tr w:rsidR="001D4733" w14:paraId="4CA6C81D" w14:textId="77777777" w:rsidTr="001D4733">
        <w:tc>
          <w:tcPr>
            <w:tcW w:w="1246" w:type="dxa"/>
          </w:tcPr>
          <w:p w14:paraId="18947D1C" w14:textId="2609FE6E" w:rsidR="001D4733" w:rsidRDefault="001D4733" w:rsidP="00CE57C7">
            <w:pPr>
              <w:jc w:val="center"/>
            </w:pPr>
            <w:r>
              <w:t>May 12</w:t>
            </w:r>
          </w:p>
        </w:tc>
        <w:tc>
          <w:tcPr>
            <w:tcW w:w="3345" w:type="dxa"/>
          </w:tcPr>
          <w:p w14:paraId="13904E6D" w14:textId="0ACAF2F5" w:rsidR="001D4733" w:rsidRDefault="001D4733" w:rsidP="00CE57C7">
            <w:r>
              <w:t>All parties need to review draft IMA and all comments/emails from previous group</w:t>
            </w:r>
          </w:p>
        </w:tc>
        <w:tc>
          <w:tcPr>
            <w:tcW w:w="1856" w:type="dxa"/>
          </w:tcPr>
          <w:p w14:paraId="221D685E" w14:textId="2DD963F8" w:rsidR="001D4733" w:rsidRDefault="001D4733" w:rsidP="00CE57C7">
            <w:pPr>
              <w:jc w:val="center"/>
            </w:pPr>
            <w:r>
              <w:t>All</w:t>
            </w:r>
          </w:p>
        </w:tc>
        <w:tc>
          <w:tcPr>
            <w:tcW w:w="1095" w:type="dxa"/>
          </w:tcPr>
          <w:p w14:paraId="5D399D89" w14:textId="3E856A0E" w:rsidR="001D4733" w:rsidRDefault="001D4733" w:rsidP="00CE57C7">
            <w:pPr>
              <w:jc w:val="center"/>
            </w:pPr>
            <w:r>
              <w:t>May 26</w:t>
            </w:r>
          </w:p>
        </w:tc>
        <w:tc>
          <w:tcPr>
            <w:tcW w:w="1129" w:type="dxa"/>
          </w:tcPr>
          <w:p w14:paraId="065D843D" w14:textId="77777777" w:rsidR="001D4733" w:rsidRDefault="001D4733" w:rsidP="00CE57C7">
            <w:pPr>
              <w:jc w:val="center"/>
            </w:pPr>
          </w:p>
        </w:tc>
      </w:tr>
      <w:bookmarkEnd w:id="0"/>
      <w:tr w:rsidR="001D4733" w14:paraId="447F61D9" w14:textId="77777777" w:rsidTr="001D4733">
        <w:tc>
          <w:tcPr>
            <w:tcW w:w="1246" w:type="dxa"/>
          </w:tcPr>
          <w:p w14:paraId="2BE683C3" w14:textId="3770F156" w:rsidR="001D4733" w:rsidRDefault="007F5BEA" w:rsidP="00CE57C7">
            <w:pPr>
              <w:jc w:val="center"/>
            </w:pPr>
            <w:r>
              <w:t>June 23</w:t>
            </w:r>
          </w:p>
        </w:tc>
        <w:tc>
          <w:tcPr>
            <w:tcW w:w="3345" w:type="dxa"/>
          </w:tcPr>
          <w:p w14:paraId="5EB88034" w14:textId="77777777" w:rsidR="001D4733" w:rsidRDefault="007F5BEA" w:rsidP="00CE57C7">
            <w:r>
              <w:t>Park Boundary expansion – Bryan to connect with Parks to understand why consultation was at notification and where they are in the approval process.</w:t>
            </w:r>
          </w:p>
          <w:p w14:paraId="4559A87B" w14:textId="65068C69" w:rsidR="007F5BEA" w:rsidRDefault="007F5BEA" w:rsidP="007F5BEA">
            <w:pPr>
              <w:pStyle w:val="ListParagraph"/>
              <w:numPr>
                <w:ilvl w:val="0"/>
                <w:numId w:val="12"/>
              </w:numPr>
            </w:pPr>
            <w:r>
              <w:t>MLIB/BC meeting occurred on June 24</w:t>
            </w:r>
            <w:r w:rsidRPr="007F5BEA">
              <w:rPr>
                <w:vertAlign w:val="superscript"/>
              </w:rPr>
              <w:t>th</w:t>
            </w:r>
            <w:r>
              <w:t xml:space="preserve"> </w:t>
            </w:r>
          </w:p>
        </w:tc>
        <w:tc>
          <w:tcPr>
            <w:tcW w:w="1856" w:type="dxa"/>
          </w:tcPr>
          <w:p w14:paraId="1BA14BF4" w14:textId="611878C9" w:rsidR="001D4733" w:rsidRDefault="00A55969" w:rsidP="00CE57C7">
            <w:pPr>
              <w:jc w:val="center"/>
            </w:pPr>
            <w:r>
              <w:t>Bryan W</w:t>
            </w:r>
          </w:p>
        </w:tc>
        <w:tc>
          <w:tcPr>
            <w:tcW w:w="1095" w:type="dxa"/>
          </w:tcPr>
          <w:p w14:paraId="15EB9E3E" w14:textId="41505C71" w:rsidR="001D4733" w:rsidRDefault="00A55969" w:rsidP="00CE57C7">
            <w:pPr>
              <w:jc w:val="center"/>
            </w:pPr>
            <w:r>
              <w:t>June 24</w:t>
            </w:r>
          </w:p>
        </w:tc>
        <w:tc>
          <w:tcPr>
            <w:tcW w:w="1129" w:type="dxa"/>
          </w:tcPr>
          <w:p w14:paraId="0B2278C2" w14:textId="23AF782D" w:rsidR="001D4733" w:rsidRDefault="00A55969" w:rsidP="00CE57C7">
            <w:pPr>
              <w:jc w:val="center"/>
            </w:pPr>
            <w:r>
              <w:t>Meetings ongoing</w:t>
            </w:r>
          </w:p>
        </w:tc>
      </w:tr>
      <w:tr w:rsidR="001D4733" w14:paraId="24A2DA90" w14:textId="77777777" w:rsidTr="001D4733">
        <w:tc>
          <w:tcPr>
            <w:tcW w:w="1246" w:type="dxa"/>
          </w:tcPr>
          <w:p w14:paraId="4BACCBD2" w14:textId="7BA3B27A" w:rsidR="001D4733" w:rsidRDefault="003519AC" w:rsidP="00CE57C7">
            <w:pPr>
              <w:jc w:val="center"/>
            </w:pPr>
            <w:r>
              <w:t>June 23</w:t>
            </w:r>
          </w:p>
        </w:tc>
        <w:tc>
          <w:tcPr>
            <w:tcW w:w="3345" w:type="dxa"/>
          </w:tcPr>
          <w:p w14:paraId="3F1425CF" w14:textId="75581015" w:rsidR="001D4733" w:rsidRDefault="003519AC" w:rsidP="00CE57C7">
            <w:r>
              <w:t xml:space="preserve">BC to draft a MOU (term sheet) </w:t>
            </w:r>
            <w:r w:rsidRPr="003519AC">
              <w:t>ID headers, parameters, roles, and responsibilities</w:t>
            </w:r>
            <w:r>
              <w:t xml:space="preserve"> – other provisions to be worked on together</w:t>
            </w:r>
          </w:p>
        </w:tc>
        <w:tc>
          <w:tcPr>
            <w:tcW w:w="1856" w:type="dxa"/>
          </w:tcPr>
          <w:p w14:paraId="02FB4CF8" w14:textId="406857DF" w:rsidR="001D4733" w:rsidRDefault="003519AC" w:rsidP="00CE57C7">
            <w:pPr>
              <w:jc w:val="center"/>
            </w:pPr>
            <w:r>
              <w:t>BC (Bryan W)</w:t>
            </w:r>
          </w:p>
        </w:tc>
        <w:tc>
          <w:tcPr>
            <w:tcW w:w="1095" w:type="dxa"/>
          </w:tcPr>
          <w:p w14:paraId="7DC4869B" w14:textId="2CA9C17C" w:rsidR="001D4733" w:rsidRDefault="003519AC" w:rsidP="00CE57C7">
            <w:pPr>
              <w:jc w:val="center"/>
            </w:pPr>
            <w:r>
              <w:t>July 21</w:t>
            </w:r>
          </w:p>
        </w:tc>
        <w:tc>
          <w:tcPr>
            <w:tcW w:w="1129" w:type="dxa"/>
          </w:tcPr>
          <w:p w14:paraId="776CD135" w14:textId="77777777" w:rsidR="001D4733" w:rsidRDefault="001D4733" w:rsidP="00CE57C7">
            <w:pPr>
              <w:jc w:val="center"/>
            </w:pPr>
          </w:p>
        </w:tc>
      </w:tr>
      <w:tr w:rsidR="001D4733" w14:paraId="4D4C9419" w14:textId="77777777" w:rsidTr="001D4733">
        <w:tc>
          <w:tcPr>
            <w:tcW w:w="1246" w:type="dxa"/>
          </w:tcPr>
          <w:p w14:paraId="04C2CD0E" w14:textId="3A53C0A6" w:rsidR="001D4733" w:rsidRDefault="00A55969" w:rsidP="00CE57C7">
            <w:pPr>
              <w:jc w:val="center"/>
            </w:pPr>
            <w:r>
              <w:t>June 23</w:t>
            </w:r>
          </w:p>
        </w:tc>
        <w:tc>
          <w:tcPr>
            <w:tcW w:w="3345" w:type="dxa"/>
          </w:tcPr>
          <w:p w14:paraId="40415286" w14:textId="31E5CC0A" w:rsidR="001D4733" w:rsidRDefault="00A55969" w:rsidP="00CE57C7">
            <w:r>
              <w:t>MLIB to have an internal discussion on restoration – ID priority herds, MLIB’s capacity, how to be involved in work (writing prescriptions, ground truthing, actual on the ground work)</w:t>
            </w:r>
          </w:p>
        </w:tc>
        <w:tc>
          <w:tcPr>
            <w:tcW w:w="1856" w:type="dxa"/>
          </w:tcPr>
          <w:p w14:paraId="2507C09D" w14:textId="11AEA5D0" w:rsidR="001D4733" w:rsidRDefault="00A55969" w:rsidP="00CE57C7">
            <w:pPr>
              <w:jc w:val="center"/>
            </w:pPr>
            <w:r>
              <w:t>Lisa/Brian</w:t>
            </w:r>
          </w:p>
        </w:tc>
        <w:tc>
          <w:tcPr>
            <w:tcW w:w="1095" w:type="dxa"/>
          </w:tcPr>
          <w:p w14:paraId="35750A06" w14:textId="329AF8EA" w:rsidR="001D4733" w:rsidRDefault="00A55969" w:rsidP="00CE57C7">
            <w:pPr>
              <w:jc w:val="center"/>
            </w:pPr>
            <w:r>
              <w:t>July 19</w:t>
            </w:r>
          </w:p>
        </w:tc>
        <w:tc>
          <w:tcPr>
            <w:tcW w:w="1129" w:type="dxa"/>
          </w:tcPr>
          <w:p w14:paraId="660E4A7D" w14:textId="77777777" w:rsidR="001D4733" w:rsidRDefault="001D4733" w:rsidP="00CE57C7">
            <w:pPr>
              <w:jc w:val="center"/>
            </w:pPr>
          </w:p>
        </w:tc>
      </w:tr>
      <w:tr w:rsidR="00A55969" w14:paraId="6908C3FD" w14:textId="77777777" w:rsidTr="001D4733">
        <w:tc>
          <w:tcPr>
            <w:tcW w:w="1246" w:type="dxa"/>
          </w:tcPr>
          <w:p w14:paraId="00353B63" w14:textId="77777777" w:rsidR="00A55969" w:rsidRDefault="00A55969" w:rsidP="00CE57C7">
            <w:pPr>
              <w:jc w:val="center"/>
            </w:pPr>
          </w:p>
        </w:tc>
        <w:tc>
          <w:tcPr>
            <w:tcW w:w="3345" w:type="dxa"/>
          </w:tcPr>
          <w:p w14:paraId="1533FA2B" w14:textId="77777777" w:rsidR="00A55969" w:rsidRDefault="00A55969" w:rsidP="00CE57C7"/>
        </w:tc>
        <w:tc>
          <w:tcPr>
            <w:tcW w:w="1856" w:type="dxa"/>
          </w:tcPr>
          <w:p w14:paraId="0610F5C1" w14:textId="77777777" w:rsidR="00A55969" w:rsidRDefault="00A55969" w:rsidP="00CE57C7">
            <w:pPr>
              <w:jc w:val="center"/>
            </w:pPr>
          </w:p>
        </w:tc>
        <w:tc>
          <w:tcPr>
            <w:tcW w:w="1095" w:type="dxa"/>
          </w:tcPr>
          <w:p w14:paraId="53B09C73" w14:textId="77777777" w:rsidR="00A55969" w:rsidRDefault="00A55969" w:rsidP="00CE57C7">
            <w:pPr>
              <w:jc w:val="center"/>
            </w:pPr>
          </w:p>
        </w:tc>
        <w:tc>
          <w:tcPr>
            <w:tcW w:w="1129" w:type="dxa"/>
          </w:tcPr>
          <w:p w14:paraId="396EC1AC" w14:textId="77777777" w:rsidR="00A55969" w:rsidRDefault="00A55969" w:rsidP="00CE57C7">
            <w:pPr>
              <w:jc w:val="center"/>
            </w:pPr>
          </w:p>
        </w:tc>
      </w:tr>
    </w:tbl>
    <w:p w14:paraId="14E1C8DF" w14:textId="77777777" w:rsidR="003076CD" w:rsidRDefault="003076CD" w:rsidP="001C5D60"/>
    <w:p w14:paraId="1BB11A4D" w14:textId="26D497C1" w:rsidR="003076CD" w:rsidRDefault="003076CD" w:rsidP="001C5D60">
      <w:r>
        <w:rPr>
          <w:b/>
          <w:bCs/>
        </w:rPr>
        <w:t xml:space="preserve">Update: </w:t>
      </w:r>
      <w:r w:rsidR="00AC3010">
        <w:t>Referral for Park expansion</w:t>
      </w:r>
    </w:p>
    <w:p w14:paraId="1FBC917A" w14:textId="5A49DCDB" w:rsidR="00A80576" w:rsidRDefault="00AC3010" w:rsidP="003076CD">
      <w:pPr>
        <w:pStyle w:val="ListParagraph"/>
        <w:numPr>
          <w:ilvl w:val="0"/>
          <w:numId w:val="8"/>
        </w:numPr>
      </w:pPr>
      <w:r>
        <w:t>2 week notification May 6</w:t>
      </w:r>
      <w:r w:rsidRPr="00AC3010">
        <w:rPr>
          <w:vertAlign w:val="superscript"/>
        </w:rPr>
        <w:t>th</w:t>
      </w:r>
      <w:r>
        <w:t xml:space="preserve"> request by May 21</w:t>
      </w:r>
      <w:r w:rsidRPr="00AC3010">
        <w:rPr>
          <w:vertAlign w:val="superscript"/>
        </w:rPr>
        <w:t>st</w:t>
      </w:r>
      <w:r>
        <w:t xml:space="preserve">. Package being advanced this week. Curious how MLIB interests are being addressed still outstanding consultation. Lisa will follow up on MLIB’s response. MLIB position on PA has been clear.  Was captured in a Minister letter as well. 2 week referral is not substantial consultation. If Bryan could track down where that is specific to the park boundary. </w:t>
      </w:r>
    </w:p>
    <w:p w14:paraId="49089D7B" w14:textId="4ADD86AE" w:rsidR="003076CD" w:rsidRDefault="003076CD" w:rsidP="003076CD">
      <w:r>
        <w:rPr>
          <w:b/>
          <w:bCs/>
        </w:rPr>
        <w:t xml:space="preserve">MLIB IMA: </w:t>
      </w:r>
      <w:r>
        <w:t>Maya</w:t>
      </w:r>
    </w:p>
    <w:p w14:paraId="2F84B01B" w14:textId="39067051" w:rsidR="003076CD" w:rsidRDefault="007F5BEA" w:rsidP="003076CD">
      <w:pPr>
        <w:pStyle w:val="ListParagraph"/>
        <w:numPr>
          <w:ilvl w:val="0"/>
          <w:numId w:val="8"/>
        </w:numPr>
      </w:pPr>
      <w:r>
        <w:lastRenderedPageBreak/>
        <w:t>L</w:t>
      </w:r>
      <w:r w:rsidR="00AC3010">
        <w:t>ast summer</w:t>
      </w:r>
      <w:r>
        <w:t xml:space="preserve"> there was</w:t>
      </w:r>
      <w:r w:rsidR="00AC3010">
        <w:t xml:space="preserve"> interest in moving something forward. </w:t>
      </w:r>
      <w:r>
        <w:t>IMA o</w:t>
      </w:r>
      <w:r w:rsidR="00AC3010">
        <w:t xml:space="preserve">utlines </w:t>
      </w:r>
      <w:r>
        <w:t xml:space="preserve">MLIB’s </w:t>
      </w:r>
      <w:r w:rsidR="00AC3010">
        <w:t>intended approach and ID</w:t>
      </w:r>
      <w:r>
        <w:t>s</w:t>
      </w:r>
      <w:r w:rsidR="00AC3010">
        <w:t xml:space="preserve"> activities to move forward while negotiations </w:t>
      </w:r>
      <w:r>
        <w:t>are ongoing.</w:t>
      </w:r>
      <w:r w:rsidR="00AC3010">
        <w:t xml:space="preserve"> IMA now reflects/links the original IMA’s with the Funding workplan. </w:t>
      </w:r>
    </w:p>
    <w:p w14:paraId="5DC51F92" w14:textId="6B132660" w:rsidR="00AC3010" w:rsidRDefault="007F5BEA" w:rsidP="003076CD">
      <w:pPr>
        <w:pStyle w:val="ListParagraph"/>
        <w:numPr>
          <w:ilvl w:val="0"/>
          <w:numId w:val="8"/>
        </w:numPr>
      </w:pPr>
      <w:r>
        <w:t>Interim</w:t>
      </w:r>
      <w:r w:rsidR="00AC3010">
        <w:t xml:space="preserve"> target herds </w:t>
      </w:r>
      <w:r>
        <w:t>Scott</w:t>
      </w:r>
      <w:r w:rsidR="00AC3010">
        <w:t xml:space="preserve"> , </w:t>
      </w:r>
      <w:r>
        <w:t>K</w:t>
      </w:r>
      <w:r w:rsidR="00AC3010">
        <w:t>ennedy</w:t>
      </w:r>
      <w:r>
        <w:t xml:space="preserve"> Siding and</w:t>
      </w:r>
      <w:r w:rsidR="00AC3010">
        <w:t xml:space="preserve"> </w:t>
      </w:r>
      <w:r>
        <w:t>H</w:t>
      </w:r>
      <w:r w:rsidR="00AC3010">
        <w:t>art</w:t>
      </w:r>
    </w:p>
    <w:p w14:paraId="106D6480" w14:textId="071EA727" w:rsidR="00AC3010" w:rsidRDefault="00AC3010" w:rsidP="003076CD">
      <w:pPr>
        <w:pStyle w:val="ListParagraph"/>
        <w:numPr>
          <w:ilvl w:val="0"/>
          <w:numId w:val="8"/>
        </w:numPr>
      </w:pPr>
      <w:r>
        <w:t xml:space="preserve">Strengthen relationship, support negotiations. </w:t>
      </w:r>
    </w:p>
    <w:p w14:paraId="2782D1D7" w14:textId="1C1B4941" w:rsidR="00F54AE2" w:rsidRDefault="00F54AE2" w:rsidP="003076CD">
      <w:pPr>
        <w:pStyle w:val="ListParagraph"/>
        <w:numPr>
          <w:ilvl w:val="0"/>
          <w:numId w:val="8"/>
        </w:numPr>
      </w:pPr>
      <w:r>
        <w:t xml:space="preserve">Authorizations -might be more work for Scott </w:t>
      </w:r>
      <w:r w:rsidR="007F5BEA">
        <w:t xml:space="preserve">looking for a </w:t>
      </w:r>
      <w:r>
        <w:t>more refined process to allow for info sharing on authorizations</w:t>
      </w:r>
    </w:p>
    <w:p w14:paraId="2D517394" w14:textId="5DD60646" w:rsidR="00F54AE2" w:rsidRDefault="00F54AE2" w:rsidP="003076CD">
      <w:pPr>
        <w:pStyle w:val="ListParagraph"/>
        <w:numPr>
          <w:ilvl w:val="0"/>
          <w:numId w:val="8"/>
        </w:numPr>
      </w:pPr>
      <w:r>
        <w:t xml:space="preserve">Boundaries – looking for discussion on boundaries how do they align with MLIB interests </w:t>
      </w:r>
    </w:p>
    <w:p w14:paraId="0ED9176F" w14:textId="2F7FC4B6" w:rsidR="00F54AE2" w:rsidRDefault="00F54AE2" w:rsidP="003076CD">
      <w:pPr>
        <w:pStyle w:val="ListParagraph"/>
        <w:numPr>
          <w:ilvl w:val="0"/>
          <w:numId w:val="8"/>
        </w:numPr>
      </w:pPr>
      <w:r>
        <w:t xml:space="preserve">Sched A what </w:t>
      </w:r>
      <w:r w:rsidR="007F5BEA">
        <w:t>Scott M</w:t>
      </w:r>
      <w:r>
        <w:t xml:space="preserve"> is working on.</w:t>
      </w:r>
    </w:p>
    <w:p w14:paraId="034E82E9" w14:textId="04F5ADED" w:rsidR="00D3356E" w:rsidRDefault="00D3356E" w:rsidP="003076CD">
      <w:pPr>
        <w:pStyle w:val="ListParagraph"/>
        <w:numPr>
          <w:ilvl w:val="0"/>
          <w:numId w:val="8"/>
        </w:numPr>
      </w:pPr>
      <w:r>
        <w:t xml:space="preserve">Recognizing two </w:t>
      </w:r>
      <w:r w:rsidR="007F5BEA">
        <w:t>parallel</w:t>
      </w:r>
      <w:r>
        <w:t xml:space="preserve"> streams – this is short term focus, tripartite long term.</w:t>
      </w:r>
    </w:p>
    <w:p w14:paraId="17EDCD55" w14:textId="77CFA59F" w:rsidR="00D3356E" w:rsidRDefault="007F5BEA" w:rsidP="003076CD">
      <w:pPr>
        <w:pStyle w:val="ListParagraph"/>
        <w:numPr>
          <w:ilvl w:val="0"/>
          <w:numId w:val="8"/>
        </w:numPr>
      </w:pPr>
      <w:r>
        <w:t>Interim</w:t>
      </w:r>
      <w:r w:rsidR="00D3356E">
        <w:t xml:space="preserve"> target herds (</w:t>
      </w:r>
      <w:r>
        <w:t>Scott</w:t>
      </w:r>
      <w:r w:rsidR="00D3356E">
        <w:t xml:space="preserve">, KS, Hart) is there </w:t>
      </w:r>
      <w:r>
        <w:t>long-term</w:t>
      </w:r>
      <w:r w:rsidR="00D3356E">
        <w:t xml:space="preserve"> target</w:t>
      </w:r>
      <w:r>
        <w:t xml:space="preserve"> herds</w:t>
      </w:r>
      <w:r w:rsidR="00D3356E">
        <w:t xml:space="preserve">? </w:t>
      </w:r>
    </w:p>
    <w:p w14:paraId="6938CDE5" w14:textId="0DEB01FA" w:rsidR="00D3356E" w:rsidRDefault="00D3356E" w:rsidP="003076CD">
      <w:pPr>
        <w:pStyle w:val="ListParagraph"/>
        <w:numPr>
          <w:ilvl w:val="0"/>
          <w:numId w:val="8"/>
        </w:numPr>
      </w:pPr>
      <w:r>
        <w:t>Intent for opportuni</w:t>
      </w:r>
      <w:r w:rsidR="007F5BEA">
        <w:t>ties</w:t>
      </w:r>
      <w:r>
        <w:t xml:space="preserve"> to do projects in near term while in long term discuss broader arrangement </w:t>
      </w:r>
    </w:p>
    <w:p w14:paraId="5E52A5B5" w14:textId="76B1E638" w:rsidR="00D3356E" w:rsidRDefault="00D3356E" w:rsidP="003076CD">
      <w:pPr>
        <w:pStyle w:val="ListParagraph"/>
        <w:numPr>
          <w:ilvl w:val="0"/>
          <w:numId w:val="8"/>
        </w:numPr>
      </w:pPr>
      <w:r>
        <w:t xml:space="preserve">Need clarity on Scott herds – </w:t>
      </w:r>
      <w:r w:rsidR="007F5BEA">
        <w:t>Scott</w:t>
      </w:r>
      <w:r>
        <w:t xml:space="preserve"> west extirpated, Scott East </w:t>
      </w:r>
      <w:r w:rsidR="007F5BEA">
        <w:t>amalgamated</w:t>
      </w:r>
      <w:r>
        <w:t xml:space="preserve"> with Moberly = Klinse-za</w:t>
      </w:r>
    </w:p>
    <w:p w14:paraId="0202B817" w14:textId="3BAA12D6" w:rsidR="00D3356E" w:rsidRDefault="00D3356E" w:rsidP="003076CD">
      <w:pPr>
        <w:pStyle w:val="ListParagraph"/>
        <w:numPr>
          <w:ilvl w:val="0"/>
          <w:numId w:val="8"/>
        </w:numPr>
      </w:pPr>
      <w:r>
        <w:t xml:space="preserve">Bryan W: we see things that need to be </w:t>
      </w:r>
      <w:r w:rsidR="007F5BEA">
        <w:t>identified</w:t>
      </w:r>
      <w:r>
        <w:t xml:space="preserve"> in an agreement, we can</w:t>
      </w:r>
      <w:r w:rsidR="007F5BEA">
        <w:t xml:space="preserve"> get</w:t>
      </w:r>
      <w:r>
        <w:t xml:space="preserve"> into specifics like </w:t>
      </w:r>
      <w:r w:rsidR="007F5BEA">
        <w:t>identifying</w:t>
      </w:r>
      <w:r>
        <w:t xml:space="preserve"> different herds. We have different process underway with Herd Planning. ID herds and associated process with them. </w:t>
      </w:r>
    </w:p>
    <w:p w14:paraId="5F73EF51" w14:textId="1E28993C" w:rsidR="00D3356E" w:rsidRDefault="00D37205" w:rsidP="003076CD">
      <w:pPr>
        <w:pStyle w:val="ListParagraph"/>
        <w:numPr>
          <w:ilvl w:val="0"/>
          <w:numId w:val="8"/>
        </w:numPr>
      </w:pPr>
      <w:r>
        <w:t xml:space="preserve">BC </w:t>
      </w:r>
      <w:r w:rsidR="00D3356E">
        <w:t xml:space="preserve">is not interested in replicating a </w:t>
      </w:r>
      <w:r>
        <w:t>full-blown</w:t>
      </w:r>
      <w:r w:rsidR="00D3356E">
        <w:t xml:space="preserve"> P</w:t>
      </w:r>
      <w:r>
        <w:t xml:space="preserve">artnership </w:t>
      </w:r>
      <w:r w:rsidR="00D3356E">
        <w:t>A</w:t>
      </w:r>
      <w:r>
        <w:t>greement</w:t>
      </w:r>
      <w:r w:rsidR="00D3356E">
        <w:t xml:space="preserve"> so what does that mean? </w:t>
      </w:r>
      <w:r>
        <w:t>There can’t be</w:t>
      </w:r>
      <w:r w:rsidR="00D3356E">
        <w:t xml:space="preserve"> competing documents – remember that caribou is the priority. Put forward Sec 11 -7.2</w:t>
      </w:r>
      <w:r>
        <w:t xml:space="preserve"> MOU. BC thought that</w:t>
      </w:r>
      <w:r w:rsidR="00D3356E">
        <w:t xml:space="preserve"> MLIB wanted substantive answer </w:t>
      </w:r>
      <w:r>
        <w:t>before</w:t>
      </w:r>
      <w:r w:rsidR="00D3356E">
        <w:t xml:space="preserve"> we want to proceed with this – that will be part of the letter that BC will be providing to MLIB.</w:t>
      </w:r>
    </w:p>
    <w:p w14:paraId="1D59A456" w14:textId="59A56ACE" w:rsidR="00D3356E" w:rsidRDefault="00D3356E" w:rsidP="003076CD">
      <w:pPr>
        <w:pStyle w:val="ListParagraph"/>
        <w:numPr>
          <w:ilvl w:val="0"/>
          <w:numId w:val="8"/>
        </w:numPr>
      </w:pPr>
      <w:r>
        <w:t>This is only interim agreement</w:t>
      </w:r>
      <w:r w:rsidR="00D37205">
        <w:t>,</w:t>
      </w:r>
      <w:r>
        <w:t xml:space="preserve"> not the commitment that BC and ECCC have committed to </w:t>
      </w:r>
      <w:r w:rsidR="00D37205">
        <w:t xml:space="preserve">in </w:t>
      </w:r>
      <w:r>
        <w:t>a tripartite agreement.</w:t>
      </w:r>
    </w:p>
    <w:p w14:paraId="0F9E2443" w14:textId="3F3894E8" w:rsidR="00D3356E" w:rsidRDefault="00D3356E" w:rsidP="003076CD">
      <w:pPr>
        <w:pStyle w:val="ListParagraph"/>
        <w:numPr>
          <w:ilvl w:val="0"/>
          <w:numId w:val="8"/>
        </w:numPr>
      </w:pPr>
      <w:r>
        <w:t xml:space="preserve">MOU is an agreement and can be legally </w:t>
      </w:r>
      <w:r w:rsidR="00D37205">
        <w:t>binding. We have</w:t>
      </w:r>
      <w:r>
        <w:t xml:space="preserve"> to deal with scope – for example</w:t>
      </w:r>
      <w:r w:rsidR="00D37205">
        <w:t xml:space="preserve"> </w:t>
      </w:r>
      <w:r>
        <w:t>different herds have different ways that we are dealing H</w:t>
      </w:r>
      <w:r w:rsidR="00D37205">
        <w:t xml:space="preserve">erd </w:t>
      </w:r>
      <w:r>
        <w:t>P</w:t>
      </w:r>
      <w:r w:rsidR="00D37205">
        <w:t>lanning (LUP/ESI/TWG)</w:t>
      </w:r>
      <w:r>
        <w:t xml:space="preserve"> and different Nations that overlap. </w:t>
      </w:r>
      <w:r w:rsidR="00C17381">
        <w:t>BC feels that the MOU will be the way for all of the Nations to be involved in caribou recovery.</w:t>
      </w:r>
    </w:p>
    <w:p w14:paraId="4E0CAFEA" w14:textId="0F07D5B2" w:rsidR="006674E0" w:rsidRDefault="006674E0" w:rsidP="003076CD">
      <w:pPr>
        <w:pStyle w:val="ListParagraph"/>
        <w:numPr>
          <w:ilvl w:val="0"/>
          <w:numId w:val="8"/>
        </w:numPr>
      </w:pPr>
      <w:r>
        <w:t xml:space="preserve">MLIB is </w:t>
      </w:r>
      <w:r w:rsidR="00D37205">
        <w:t>consistent</w:t>
      </w:r>
      <w:r>
        <w:t xml:space="preserve"> to say that MLIB should have been involved in the PA </w:t>
      </w:r>
    </w:p>
    <w:p w14:paraId="07C7E4EC" w14:textId="0CB4F4A8" w:rsidR="006674E0" w:rsidRDefault="006674E0" w:rsidP="003076CD">
      <w:pPr>
        <w:pStyle w:val="ListParagraph"/>
        <w:numPr>
          <w:ilvl w:val="0"/>
          <w:numId w:val="8"/>
        </w:numPr>
      </w:pPr>
      <w:r>
        <w:t>H</w:t>
      </w:r>
      <w:r w:rsidR="00A55969">
        <w:t>eather</w:t>
      </w:r>
      <w:r>
        <w:t xml:space="preserve"> glad at the advance</w:t>
      </w:r>
      <w:r w:rsidR="00C17381">
        <w:t>ment</w:t>
      </w:r>
      <w:r>
        <w:t xml:space="preserve"> that we have made and recovery actions that we have been able to move forward to move the projects underway.</w:t>
      </w:r>
    </w:p>
    <w:p w14:paraId="69E96BE0" w14:textId="428D9C36" w:rsidR="006674E0" w:rsidRDefault="006674E0" w:rsidP="003076CD">
      <w:pPr>
        <w:pStyle w:val="ListParagraph"/>
        <w:numPr>
          <w:ilvl w:val="0"/>
          <w:numId w:val="8"/>
        </w:numPr>
      </w:pPr>
      <w:r>
        <w:t>Recovery</w:t>
      </w:r>
      <w:r w:rsidR="00C17381">
        <w:t xml:space="preserve">, Herd </w:t>
      </w:r>
      <w:r>
        <w:t>P</w:t>
      </w:r>
      <w:r w:rsidR="00C17381">
        <w:t>lanning</w:t>
      </w:r>
      <w:r>
        <w:t xml:space="preserve"> and LU</w:t>
      </w:r>
      <w:r w:rsidR="00C17381">
        <w:t>O</w:t>
      </w:r>
      <w:r>
        <w:t>’s</w:t>
      </w:r>
      <w:r w:rsidR="00C17381">
        <w:t xml:space="preserve"> are all important to move forward</w:t>
      </w:r>
      <w:r>
        <w:t xml:space="preserve"> – H</w:t>
      </w:r>
      <w:r w:rsidR="00C17381">
        <w:t xml:space="preserve">erd </w:t>
      </w:r>
      <w:r>
        <w:t>P</w:t>
      </w:r>
      <w:r w:rsidR="00C17381">
        <w:t>lans</w:t>
      </w:r>
      <w:r>
        <w:t xml:space="preserve"> are current state they don’t </w:t>
      </w:r>
      <w:r w:rsidR="00C17381">
        <w:t>have</w:t>
      </w:r>
      <w:r>
        <w:t xml:space="preserve"> </w:t>
      </w:r>
      <w:r w:rsidR="00D37205">
        <w:t>forethought</w:t>
      </w:r>
      <w:r>
        <w:t xml:space="preserve"> of short </w:t>
      </w:r>
      <w:r w:rsidR="00C17381">
        <w:t xml:space="preserve">to </w:t>
      </w:r>
      <w:r>
        <w:t>med</w:t>
      </w:r>
      <w:r w:rsidR="00C17381">
        <w:t>ium</w:t>
      </w:r>
      <w:r>
        <w:t xml:space="preserve"> term </w:t>
      </w:r>
      <w:r w:rsidR="00C17381">
        <w:t xml:space="preserve">actions </w:t>
      </w:r>
      <w:r>
        <w:t xml:space="preserve">for recovery. </w:t>
      </w:r>
      <w:r w:rsidR="00C17381">
        <w:t xml:space="preserve">Herd Plans need to state </w:t>
      </w:r>
      <w:r>
        <w:t>what recovery actions are needed</w:t>
      </w:r>
      <w:r w:rsidR="00C17381">
        <w:t xml:space="preserve"> for short, medium and long term</w:t>
      </w:r>
      <w:r>
        <w:t xml:space="preserve">. </w:t>
      </w:r>
    </w:p>
    <w:p w14:paraId="79B0FC92" w14:textId="6C9648A2" w:rsidR="006674E0" w:rsidRDefault="002739D6" w:rsidP="003076CD">
      <w:pPr>
        <w:pStyle w:val="ListParagraph"/>
        <w:numPr>
          <w:ilvl w:val="0"/>
          <w:numId w:val="8"/>
        </w:numPr>
      </w:pPr>
      <w:r>
        <w:t>We need to talk about sequencing recovery actions and restoration.</w:t>
      </w:r>
    </w:p>
    <w:p w14:paraId="7E2D93FD" w14:textId="1EDF81B8" w:rsidR="006674E0" w:rsidRDefault="006674E0" w:rsidP="003076CD">
      <w:pPr>
        <w:pStyle w:val="ListParagraph"/>
        <w:numPr>
          <w:ilvl w:val="0"/>
          <w:numId w:val="8"/>
        </w:numPr>
      </w:pPr>
      <w:r>
        <w:t>Lisa</w:t>
      </w:r>
      <w:r w:rsidR="002739D6">
        <w:t xml:space="preserve">- there needs to be a </w:t>
      </w:r>
      <w:r>
        <w:t>link – workplan enhancing existing collaboration – Lisa doesn’t feel we are at the bi</w:t>
      </w:r>
      <w:r w:rsidR="00C17381">
        <w:t>g</w:t>
      </w:r>
      <w:r>
        <w:t xml:space="preserve"> C collaboration. Link </w:t>
      </w:r>
      <w:r w:rsidR="002739D6">
        <w:t>interim</w:t>
      </w:r>
      <w:r>
        <w:t xml:space="preserve"> while working on long term collaboration processes.</w:t>
      </w:r>
    </w:p>
    <w:p w14:paraId="453866CA" w14:textId="24B0E050" w:rsidR="006674E0" w:rsidRDefault="006674E0" w:rsidP="003076CD">
      <w:pPr>
        <w:pStyle w:val="ListParagraph"/>
        <w:numPr>
          <w:ilvl w:val="0"/>
          <w:numId w:val="8"/>
        </w:numPr>
      </w:pPr>
      <w:r>
        <w:t>B</w:t>
      </w:r>
      <w:r w:rsidR="002739D6">
        <w:t xml:space="preserve">rian </w:t>
      </w:r>
      <w:r>
        <w:t>T– H</w:t>
      </w:r>
      <w:r w:rsidR="002739D6">
        <w:t xml:space="preserve">erd </w:t>
      </w:r>
      <w:r>
        <w:t>P</w:t>
      </w:r>
      <w:r w:rsidR="002739D6">
        <w:t>lans</w:t>
      </w:r>
      <w:r>
        <w:t xml:space="preserve"> set Objective and goal, </w:t>
      </w:r>
      <w:r w:rsidR="002739D6">
        <w:t xml:space="preserve">there’s a </w:t>
      </w:r>
      <w:r>
        <w:t>fear if H</w:t>
      </w:r>
      <w:r w:rsidR="002739D6">
        <w:t xml:space="preserve">erd </w:t>
      </w:r>
      <w:r>
        <w:t>P</w:t>
      </w:r>
      <w:r w:rsidR="002739D6">
        <w:t>lanning</w:t>
      </w:r>
      <w:r>
        <w:t xml:space="preserve"> is being </w:t>
      </w:r>
      <w:r w:rsidR="002739D6">
        <w:t>done</w:t>
      </w:r>
      <w:r>
        <w:t xml:space="preserve"> in </w:t>
      </w:r>
      <w:r w:rsidR="002739D6">
        <w:t>silo</w:t>
      </w:r>
      <w:r>
        <w:t xml:space="preserve"> </w:t>
      </w:r>
      <w:r w:rsidR="002739D6">
        <w:t xml:space="preserve">we will not know </w:t>
      </w:r>
      <w:r>
        <w:t xml:space="preserve">where </w:t>
      </w:r>
      <w:r w:rsidR="002739D6">
        <w:t>a</w:t>
      </w:r>
      <w:r>
        <w:t xml:space="preserve"> target</w:t>
      </w:r>
      <w:r w:rsidR="002739D6">
        <w:t xml:space="preserve"> is</w:t>
      </w:r>
      <w:r>
        <w:t xml:space="preserve"> coming from. More </w:t>
      </w:r>
      <w:r w:rsidR="002739D6">
        <w:t>collaborative process is needed</w:t>
      </w:r>
      <w:r>
        <w:t xml:space="preserve"> to set those goals/targets together. </w:t>
      </w:r>
    </w:p>
    <w:p w14:paraId="69E4E13C" w14:textId="26CDE898" w:rsidR="006674E0" w:rsidRDefault="006674E0" w:rsidP="003076CD">
      <w:pPr>
        <w:pStyle w:val="ListParagraph"/>
        <w:numPr>
          <w:ilvl w:val="0"/>
          <w:numId w:val="8"/>
        </w:numPr>
      </w:pPr>
      <w:r>
        <w:t xml:space="preserve">Info that has been provided will give us current state – then </w:t>
      </w:r>
      <w:r w:rsidR="002739D6">
        <w:t>conversations</w:t>
      </w:r>
      <w:r w:rsidR="00C755E1">
        <w:t xml:space="preserve"> need to occur</w:t>
      </w:r>
      <w:r>
        <w:t xml:space="preserve"> on MLIB’s vision of</w:t>
      </w:r>
      <w:r w:rsidR="00C755E1">
        <w:t xml:space="preserve"> the</w:t>
      </w:r>
      <w:r>
        <w:t xml:space="preserve"> current </w:t>
      </w:r>
      <w:r w:rsidR="00C755E1">
        <w:t xml:space="preserve">state </w:t>
      </w:r>
      <w:r>
        <w:t xml:space="preserve">and BC’s. What BT is saying is BC </w:t>
      </w:r>
      <w:r w:rsidR="00020871">
        <w:t>can</w:t>
      </w:r>
      <w:r>
        <w:t>not set targets on their own</w:t>
      </w:r>
      <w:r w:rsidR="00A55969">
        <w:t>,</w:t>
      </w:r>
      <w:r w:rsidR="00020871">
        <w:t xml:space="preserve"> as</w:t>
      </w:r>
      <w:r>
        <w:t xml:space="preserve"> the meat of discussion occurs right </w:t>
      </w:r>
      <w:r w:rsidR="00020871">
        <w:t>here.</w:t>
      </w:r>
    </w:p>
    <w:p w14:paraId="2B38FE7E" w14:textId="5539BEC5" w:rsidR="0076307C" w:rsidRDefault="0076307C" w:rsidP="003076CD">
      <w:pPr>
        <w:pStyle w:val="ListParagraph"/>
        <w:numPr>
          <w:ilvl w:val="0"/>
          <w:numId w:val="8"/>
        </w:numPr>
      </w:pPr>
      <w:r>
        <w:lastRenderedPageBreak/>
        <w:t>Tech</w:t>
      </w:r>
      <w:r w:rsidR="00020871">
        <w:t>nical</w:t>
      </w:r>
      <w:r>
        <w:t xml:space="preserve"> meeting – </w:t>
      </w:r>
      <w:r w:rsidR="00020871">
        <w:t>look at Forest Tenure Admin system (FTA) to determine what is currently planned</w:t>
      </w:r>
      <w:r>
        <w:t xml:space="preserve"> in caribou range – important at how we look at develop</w:t>
      </w:r>
      <w:r w:rsidR="001E56B1">
        <w:t>ment</w:t>
      </w:r>
      <w:r>
        <w:t xml:space="preserve"> and permitting together – that discussion at H</w:t>
      </w:r>
      <w:r w:rsidR="00020871">
        <w:t xml:space="preserve">erd </w:t>
      </w:r>
      <w:r>
        <w:t>P</w:t>
      </w:r>
      <w:r w:rsidR="00020871">
        <w:t>lanning</w:t>
      </w:r>
      <w:r>
        <w:t xml:space="preserve"> is going to get more difficult as habitat gets more constrained. </w:t>
      </w:r>
    </w:p>
    <w:p w14:paraId="448B280B" w14:textId="78D0AF47" w:rsidR="0076307C" w:rsidRDefault="0076307C" w:rsidP="003076CD">
      <w:pPr>
        <w:pStyle w:val="ListParagraph"/>
        <w:numPr>
          <w:ilvl w:val="0"/>
          <w:numId w:val="8"/>
        </w:numPr>
      </w:pPr>
      <w:r>
        <w:t xml:space="preserve">Agreed upon data </w:t>
      </w:r>
      <w:r w:rsidR="001E56B1">
        <w:sym w:font="Wingdings" w:char="F0E0"/>
      </w:r>
      <w:r>
        <w:t xml:space="preserve"> agreed upon next state </w:t>
      </w:r>
      <w:r w:rsidR="001E56B1">
        <w:sym w:font="Wingdings" w:char="F0E0"/>
      </w:r>
      <w:r>
        <w:t xml:space="preserve"> h</w:t>
      </w:r>
      <w:r w:rsidR="001E56B1">
        <w:t xml:space="preserve">erd </w:t>
      </w:r>
      <w:r>
        <w:t>p</w:t>
      </w:r>
      <w:r w:rsidR="001E56B1">
        <w:t>lanning</w:t>
      </w:r>
      <w:r>
        <w:t xml:space="preserve"> </w:t>
      </w:r>
    </w:p>
    <w:p w14:paraId="74C5C8D3" w14:textId="4A66B567" w:rsidR="0076307C" w:rsidRDefault="0076307C" w:rsidP="003076CD">
      <w:pPr>
        <w:pStyle w:val="ListParagraph"/>
        <w:numPr>
          <w:ilvl w:val="0"/>
          <w:numId w:val="8"/>
        </w:numPr>
      </w:pPr>
      <w:r>
        <w:t>Fed</w:t>
      </w:r>
      <w:r w:rsidR="001E56B1">
        <w:t>eral</w:t>
      </w:r>
      <w:r>
        <w:t xml:space="preserve"> mandate for caribou herds </w:t>
      </w:r>
      <w:r w:rsidR="001E56B1">
        <w:t>is for</w:t>
      </w:r>
      <w:r>
        <w:t xml:space="preserve"> self sustaining</w:t>
      </w:r>
      <w:r w:rsidR="001E56B1">
        <w:t xml:space="preserve"> herds</w:t>
      </w:r>
      <w:r>
        <w:t xml:space="preserve"> – MLIB</w:t>
      </w:r>
      <w:r w:rsidR="001E56B1">
        <w:t>’</w:t>
      </w:r>
      <w:r>
        <w:t>s</w:t>
      </w:r>
      <w:r w:rsidR="001E56B1">
        <w:t xml:space="preserve"> definition is</w:t>
      </w:r>
      <w:r>
        <w:t xml:space="preserve"> when they can practice MLIB rights.</w:t>
      </w:r>
    </w:p>
    <w:p w14:paraId="34FEF3F7" w14:textId="06A67D59" w:rsidR="0076307C" w:rsidRDefault="0076307C" w:rsidP="003076CD">
      <w:pPr>
        <w:pStyle w:val="ListParagraph"/>
        <w:numPr>
          <w:ilvl w:val="0"/>
          <w:numId w:val="8"/>
        </w:numPr>
      </w:pPr>
      <w:r>
        <w:t xml:space="preserve">Self </w:t>
      </w:r>
      <w:r w:rsidR="001E56B1">
        <w:t>sustaining,</w:t>
      </w:r>
      <w:r>
        <w:t xml:space="preserve"> we want a healthy ecosystem and habitat where we no longer need to use actions to be able to have a harvest in the long term.</w:t>
      </w:r>
    </w:p>
    <w:p w14:paraId="7EB98247" w14:textId="0FEDC05B" w:rsidR="0076307C" w:rsidRDefault="0076307C" w:rsidP="003076CD">
      <w:pPr>
        <w:pStyle w:val="ListParagraph"/>
        <w:numPr>
          <w:ilvl w:val="0"/>
          <w:numId w:val="8"/>
        </w:numPr>
      </w:pPr>
      <w:r>
        <w:t>Is it OK to use the MOU but bring in some of the things from the IMA</w:t>
      </w:r>
      <w:r w:rsidR="001E56B1">
        <w:t>?</w:t>
      </w:r>
      <w:r>
        <w:t xml:space="preserve"> </w:t>
      </w:r>
    </w:p>
    <w:p w14:paraId="44E79849" w14:textId="55EBC320" w:rsidR="0076307C" w:rsidRDefault="0076307C" w:rsidP="003076CD">
      <w:pPr>
        <w:pStyle w:val="ListParagraph"/>
        <w:numPr>
          <w:ilvl w:val="0"/>
          <w:numId w:val="8"/>
        </w:numPr>
      </w:pPr>
      <w:r>
        <w:t>How are MLIB’s interests being protected until a MOU/IMA is completed?</w:t>
      </w:r>
    </w:p>
    <w:p w14:paraId="57BE4A9B" w14:textId="25CE0CD7" w:rsidR="0076307C" w:rsidRDefault="0076307C" w:rsidP="003076CD">
      <w:pPr>
        <w:pStyle w:val="ListParagraph"/>
        <w:numPr>
          <w:ilvl w:val="0"/>
          <w:numId w:val="8"/>
        </w:numPr>
      </w:pPr>
      <w:r>
        <w:t xml:space="preserve">Legally binding –generally MOU’s are not legally binding want clear provision that they are making legal obligations under this. </w:t>
      </w:r>
    </w:p>
    <w:p w14:paraId="39F0B394" w14:textId="5EF5F0B0" w:rsidR="0076307C" w:rsidRDefault="0076307C" w:rsidP="003076CD">
      <w:pPr>
        <w:pStyle w:val="ListParagraph"/>
        <w:numPr>
          <w:ilvl w:val="0"/>
          <w:numId w:val="8"/>
        </w:numPr>
      </w:pPr>
      <w:r>
        <w:t xml:space="preserve">Want the legal commitment to doing something. </w:t>
      </w:r>
    </w:p>
    <w:p w14:paraId="1C1F6728" w14:textId="486C77DC" w:rsidR="0076307C" w:rsidRDefault="0076307C" w:rsidP="003076CD">
      <w:pPr>
        <w:pStyle w:val="ListParagraph"/>
        <w:numPr>
          <w:ilvl w:val="0"/>
          <w:numId w:val="8"/>
        </w:numPr>
      </w:pPr>
      <w:r>
        <w:t>Renee – appreciate presentation and how it fits with our conversations, if intent is to move things along more rapidly a</w:t>
      </w:r>
      <w:r w:rsidR="003519AC">
        <w:t>n</w:t>
      </w:r>
      <w:r>
        <w:t xml:space="preserve"> Interim agreement might slow us down</w:t>
      </w:r>
      <w:r w:rsidR="004E00BD">
        <w:t>.</w:t>
      </w:r>
    </w:p>
    <w:p w14:paraId="31580F4C" w14:textId="0768C42C" w:rsidR="004E00BD" w:rsidRDefault="004E00BD" w:rsidP="003076CD">
      <w:pPr>
        <w:pStyle w:val="ListParagraph"/>
        <w:numPr>
          <w:ilvl w:val="0"/>
          <w:numId w:val="8"/>
        </w:numPr>
      </w:pPr>
      <w:r>
        <w:t>MLIB has not have an active role in H</w:t>
      </w:r>
      <w:r w:rsidR="003519AC">
        <w:t xml:space="preserve">erd </w:t>
      </w:r>
      <w:r>
        <w:t>P</w:t>
      </w:r>
      <w:r w:rsidR="003519AC">
        <w:t>lanning</w:t>
      </w:r>
      <w:r>
        <w:t xml:space="preserve"> or LUO the worry is that </w:t>
      </w:r>
      <w:r w:rsidR="003519AC">
        <w:t xml:space="preserve">decisions are being made/ will be made without MLIB input. </w:t>
      </w:r>
      <w:r>
        <w:t xml:space="preserve"> When is the tripartite going to be complete? If it is soon then we don’t need </w:t>
      </w:r>
      <w:r w:rsidR="003519AC">
        <w:t>an IMA/MOU</w:t>
      </w:r>
      <w:r>
        <w:t xml:space="preserve">. Need a clear role for MLIB. </w:t>
      </w:r>
    </w:p>
    <w:p w14:paraId="1C39F793" w14:textId="6B4CC070" w:rsidR="004E00BD" w:rsidRDefault="004E00BD" w:rsidP="003076CD">
      <w:pPr>
        <w:pStyle w:val="ListParagraph"/>
        <w:numPr>
          <w:ilvl w:val="0"/>
          <w:numId w:val="8"/>
        </w:numPr>
      </w:pPr>
      <w:r>
        <w:t xml:space="preserve">Should BC put something into a straw dog? Maybe we use Maya’s as reference. ID headers, </w:t>
      </w:r>
      <w:r w:rsidR="003519AC">
        <w:t>parameters,</w:t>
      </w:r>
      <w:r>
        <w:t xml:space="preserve"> </w:t>
      </w:r>
      <w:r w:rsidR="003519AC">
        <w:t>roles,</w:t>
      </w:r>
      <w:r>
        <w:t xml:space="preserve"> </w:t>
      </w:r>
      <w:r w:rsidR="003519AC">
        <w:t>and responsibilities.</w:t>
      </w:r>
      <w:r>
        <w:t xml:space="preserve"> Details would be part of negotiation. What does </w:t>
      </w:r>
      <w:r w:rsidR="003519AC">
        <w:t xml:space="preserve">it </w:t>
      </w:r>
      <w:r>
        <w:t xml:space="preserve">need to be legally binding? </w:t>
      </w:r>
      <w:r w:rsidR="003519AC">
        <w:t xml:space="preserve">In the PA there are </w:t>
      </w:r>
      <w:r>
        <w:t xml:space="preserve">legally binding commitments with WMFN SFN </w:t>
      </w:r>
      <w:r w:rsidR="003519AC">
        <w:t xml:space="preserve">so </w:t>
      </w:r>
      <w:r>
        <w:t>why not with MLIB</w:t>
      </w:r>
      <w:r w:rsidR="003519AC">
        <w:t>?</w:t>
      </w:r>
    </w:p>
    <w:p w14:paraId="61BD3B13" w14:textId="70C17AB6" w:rsidR="004E00BD" w:rsidRDefault="004E00BD" w:rsidP="003076CD">
      <w:pPr>
        <w:pStyle w:val="ListParagraph"/>
        <w:numPr>
          <w:ilvl w:val="0"/>
          <w:numId w:val="8"/>
        </w:numPr>
      </w:pPr>
      <w:r>
        <w:t>Legally Binding need better clear path to indigenous leadership in recovery. Understanding MLIB’s context along with the others</w:t>
      </w:r>
      <w:r w:rsidR="003519AC">
        <w:t>.</w:t>
      </w:r>
    </w:p>
    <w:p w14:paraId="3B6D8BCF" w14:textId="4E3E87D0" w:rsidR="004E00BD" w:rsidRDefault="004E00BD" w:rsidP="003076CD">
      <w:pPr>
        <w:pStyle w:val="ListParagraph"/>
        <w:numPr>
          <w:ilvl w:val="0"/>
          <w:numId w:val="8"/>
        </w:numPr>
      </w:pPr>
      <w:r>
        <w:t>IMA has workplan and the paths that we are going to take.</w:t>
      </w:r>
    </w:p>
    <w:p w14:paraId="4FED198B" w14:textId="433BFD85" w:rsidR="004E00BD" w:rsidRDefault="004E00BD" w:rsidP="003076CD">
      <w:pPr>
        <w:pStyle w:val="ListParagraph"/>
        <w:numPr>
          <w:ilvl w:val="0"/>
          <w:numId w:val="8"/>
        </w:numPr>
      </w:pPr>
      <w:r>
        <w:t xml:space="preserve">BC will form out an </w:t>
      </w:r>
      <w:r w:rsidR="00E27D27">
        <w:t>agreement</w:t>
      </w:r>
      <w:r w:rsidR="003519AC">
        <w:t xml:space="preserve"> (MOU)</w:t>
      </w:r>
      <w:r w:rsidR="00E27D27">
        <w:t xml:space="preserve"> – can add provisions </w:t>
      </w:r>
      <w:r w:rsidR="003519AC">
        <w:t>from</w:t>
      </w:r>
      <w:r w:rsidR="00E27D27">
        <w:t xml:space="preserve"> IMA and add in new provisions for the intent of the tripartite agreement</w:t>
      </w:r>
    </w:p>
    <w:p w14:paraId="6294AA16" w14:textId="4460CA56" w:rsidR="00E27D27" w:rsidRDefault="00E27D27" w:rsidP="003076CD">
      <w:pPr>
        <w:pStyle w:val="ListParagraph"/>
        <w:numPr>
          <w:ilvl w:val="0"/>
          <w:numId w:val="8"/>
        </w:numPr>
      </w:pPr>
      <w:r>
        <w:t xml:space="preserve">Pull interests into term sheet </w:t>
      </w:r>
    </w:p>
    <w:p w14:paraId="21D841FE" w14:textId="1E953BDE" w:rsidR="00E27D27" w:rsidRDefault="00E27D27" w:rsidP="00E27D27">
      <w:r>
        <w:t>Park proposal – would like a call tomorrow to discuss</w:t>
      </w:r>
    </w:p>
    <w:p w14:paraId="63F3E360" w14:textId="04D0CE8D" w:rsidR="003076CD" w:rsidRDefault="003076CD" w:rsidP="003076CD"/>
    <w:p w14:paraId="5990A7DA" w14:textId="5B29B411" w:rsidR="003076CD" w:rsidRDefault="003076CD" w:rsidP="003076CD">
      <w:r>
        <w:rPr>
          <w:b/>
          <w:bCs/>
        </w:rPr>
        <w:t>Restoration:</w:t>
      </w:r>
      <w:r>
        <w:t xml:space="preserve"> Nadia</w:t>
      </w:r>
    </w:p>
    <w:p w14:paraId="69EDCDE9" w14:textId="3D759138" w:rsidR="003076CD" w:rsidRDefault="00E27D27" w:rsidP="003076CD">
      <w:pPr>
        <w:pStyle w:val="ListParagraph"/>
        <w:numPr>
          <w:ilvl w:val="0"/>
          <w:numId w:val="8"/>
        </w:numPr>
      </w:pPr>
      <w:r>
        <w:t xml:space="preserve">Funding up to 150,000 </w:t>
      </w:r>
      <w:r w:rsidR="004837C5">
        <w:t xml:space="preserve">to </w:t>
      </w:r>
      <w:r>
        <w:t>help build MLIB</w:t>
      </w:r>
      <w:r w:rsidR="004837C5">
        <w:t xml:space="preserve">’s capacity </w:t>
      </w:r>
      <w:r>
        <w:t xml:space="preserve">in restoration in central group. </w:t>
      </w:r>
    </w:p>
    <w:p w14:paraId="0D649BBA" w14:textId="1B517A05" w:rsidR="00E27D27" w:rsidRDefault="00461F4F" w:rsidP="003076CD">
      <w:pPr>
        <w:pStyle w:val="ListParagraph"/>
        <w:numPr>
          <w:ilvl w:val="0"/>
          <w:numId w:val="8"/>
        </w:numPr>
      </w:pPr>
      <w:r>
        <w:t xml:space="preserve">Are </w:t>
      </w:r>
      <w:r w:rsidR="004837C5">
        <w:t>there</w:t>
      </w:r>
      <w:r>
        <w:t xml:space="preserve"> restrictions? Like linear features only? </w:t>
      </w:r>
      <w:r w:rsidR="004837C5">
        <w:t>I</w:t>
      </w:r>
      <w:r>
        <w:t>s lichen in scope? I</w:t>
      </w:r>
      <w:r w:rsidR="004837C5">
        <w:t>s</w:t>
      </w:r>
      <w:r>
        <w:t xml:space="preserve"> there scoping that has been done for what priorities have been addressed – </w:t>
      </w:r>
      <w:r w:rsidR="004837C5" w:rsidRPr="004837C5">
        <w:t xml:space="preserve">We do typically focus on linear features, </w:t>
      </w:r>
      <w:r>
        <w:t>some prescriptions in Quinte</w:t>
      </w:r>
      <w:r w:rsidR="004837C5">
        <w:t>t</w:t>
      </w:r>
      <w:r>
        <w:t>te, running into access, tenure issues, have contract on BC bid to do some prescription for Q</w:t>
      </w:r>
      <w:r w:rsidR="004837C5">
        <w:t>uintette</w:t>
      </w:r>
      <w:r>
        <w:t>, N</w:t>
      </w:r>
      <w:r w:rsidR="004837C5">
        <w:t>arraway</w:t>
      </w:r>
      <w:r>
        <w:t xml:space="preserve"> and Pine River, </w:t>
      </w:r>
    </w:p>
    <w:p w14:paraId="1810472A" w14:textId="5DC904A9" w:rsidR="00461F4F" w:rsidRDefault="00461F4F" w:rsidP="003076CD">
      <w:pPr>
        <w:pStyle w:val="ListParagraph"/>
        <w:numPr>
          <w:ilvl w:val="0"/>
          <w:numId w:val="8"/>
        </w:numPr>
      </w:pPr>
      <w:r>
        <w:t xml:space="preserve">Are there issues or a need to prioritize linear features in other herds. Contractor provided some areas. </w:t>
      </w:r>
    </w:p>
    <w:p w14:paraId="45C53D85" w14:textId="1B4F8888" w:rsidR="00461F4F" w:rsidRDefault="00461F4F" w:rsidP="003076CD">
      <w:pPr>
        <w:pStyle w:val="ListParagraph"/>
        <w:numPr>
          <w:ilvl w:val="0"/>
          <w:numId w:val="8"/>
        </w:numPr>
      </w:pPr>
      <w:r>
        <w:t xml:space="preserve">ID what’s a priority area or feature for a prescription – could $$ be </w:t>
      </w:r>
      <w:r w:rsidR="00D37218">
        <w:t xml:space="preserve">used </w:t>
      </w:r>
      <w:r>
        <w:t>for scoping out areas</w:t>
      </w:r>
      <w:r w:rsidR="00D37218">
        <w:t>?</w:t>
      </w:r>
      <w:r>
        <w:t xml:space="preserve"> </w:t>
      </w:r>
      <w:r w:rsidR="00D37218">
        <w:t>L</w:t>
      </w:r>
      <w:r>
        <w:t>ooking at criteria to develop priorities for prescription.</w:t>
      </w:r>
    </w:p>
    <w:p w14:paraId="4952DE87" w14:textId="6B494BEE" w:rsidR="00461F4F" w:rsidRDefault="00D37218" w:rsidP="003076CD">
      <w:pPr>
        <w:pStyle w:val="ListParagraph"/>
        <w:numPr>
          <w:ilvl w:val="0"/>
          <w:numId w:val="8"/>
        </w:numPr>
      </w:pPr>
      <w:r>
        <w:t>MLIB would like to have an internal conversation about priority herds.</w:t>
      </w:r>
    </w:p>
    <w:p w14:paraId="4F21CE5F" w14:textId="5F69C4F6" w:rsidR="00461F4F" w:rsidRDefault="00461F4F" w:rsidP="003076CD">
      <w:pPr>
        <w:pStyle w:val="ListParagraph"/>
        <w:numPr>
          <w:ilvl w:val="0"/>
          <w:numId w:val="8"/>
        </w:numPr>
      </w:pPr>
      <w:r>
        <w:lastRenderedPageBreak/>
        <w:t>For K</w:t>
      </w:r>
      <w:r w:rsidR="00D37218">
        <w:t xml:space="preserve">ennedy </w:t>
      </w:r>
      <w:r>
        <w:t>S</w:t>
      </w:r>
      <w:r w:rsidR="00D37218">
        <w:t>iding</w:t>
      </w:r>
      <w:r>
        <w:t xml:space="preserve"> we have disturbance data</w:t>
      </w:r>
    </w:p>
    <w:p w14:paraId="6633E627" w14:textId="4A8C2A45" w:rsidR="00085259" w:rsidRDefault="00085259" w:rsidP="003076CD">
      <w:pPr>
        <w:pStyle w:val="ListParagraph"/>
        <w:numPr>
          <w:ilvl w:val="0"/>
          <w:numId w:val="8"/>
        </w:numPr>
      </w:pPr>
      <w:r>
        <w:t xml:space="preserve">Would have some areas in Scott E. </w:t>
      </w:r>
    </w:p>
    <w:p w14:paraId="7E3E67D0" w14:textId="1D0F53C2" w:rsidR="00085259" w:rsidRDefault="00085259" w:rsidP="003076CD">
      <w:pPr>
        <w:pStyle w:val="ListParagraph"/>
        <w:numPr>
          <w:ilvl w:val="0"/>
          <w:numId w:val="8"/>
        </w:numPr>
      </w:pPr>
      <w:r>
        <w:t xml:space="preserve">MLIB will bring Scott </w:t>
      </w:r>
      <w:r w:rsidR="00D37218">
        <w:t xml:space="preserve">M </w:t>
      </w:r>
      <w:r>
        <w:t>along to have a discussion to figure out best avenue to achieve those objectives.</w:t>
      </w:r>
    </w:p>
    <w:p w14:paraId="421B3A68" w14:textId="17174BAF" w:rsidR="00085259" w:rsidRDefault="00085259" w:rsidP="003076CD">
      <w:pPr>
        <w:pStyle w:val="ListParagraph"/>
        <w:numPr>
          <w:ilvl w:val="0"/>
          <w:numId w:val="8"/>
        </w:numPr>
      </w:pPr>
      <w:r>
        <w:t>Send link of CCE’s video to Brian and Lisa</w:t>
      </w:r>
      <w:r w:rsidR="00D37218">
        <w:t xml:space="preserve"> (Loni) </w:t>
      </w:r>
      <w:hyperlink r:id="rId8" w:history="1">
        <w:r w:rsidR="00D37218" w:rsidRPr="00D37218">
          <w:rPr>
            <w:color w:val="0000FF"/>
            <w:u w:val="single"/>
          </w:rPr>
          <w:t>The Chase Caribou Road Restoration Program - YouTube</w:t>
        </w:r>
      </w:hyperlink>
    </w:p>
    <w:p w14:paraId="5E16EBB6" w14:textId="34BFDE3D" w:rsidR="00085259" w:rsidRDefault="00085259" w:rsidP="003076CD">
      <w:pPr>
        <w:pStyle w:val="ListParagraph"/>
        <w:numPr>
          <w:ilvl w:val="0"/>
          <w:numId w:val="8"/>
        </w:numPr>
      </w:pPr>
      <w:r>
        <w:t xml:space="preserve">Funding </w:t>
      </w:r>
      <w:r w:rsidR="008C0FCE">
        <w:t xml:space="preserve">– this is a </w:t>
      </w:r>
      <w:r>
        <w:t xml:space="preserve">treasury board </w:t>
      </w:r>
      <w:r w:rsidR="008C0FCE">
        <w:t>submission so</w:t>
      </w:r>
      <w:r>
        <w:t xml:space="preserve"> it is bound by one year needs to be completed by </w:t>
      </w:r>
      <w:r w:rsidR="008C0FCE">
        <w:t xml:space="preserve">end of </w:t>
      </w:r>
      <w:r>
        <w:t>fiscal – this is first step restoration will be going on for a long time.</w:t>
      </w:r>
    </w:p>
    <w:p w14:paraId="251345D3" w14:textId="0FD739C4" w:rsidR="00085259" w:rsidRDefault="00085259" w:rsidP="003076CD">
      <w:pPr>
        <w:pStyle w:val="ListParagraph"/>
        <w:numPr>
          <w:ilvl w:val="0"/>
          <w:numId w:val="8"/>
        </w:numPr>
      </w:pPr>
      <w:r>
        <w:t xml:space="preserve">Is there a link of caribou </w:t>
      </w:r>
      <w:r w:rsidR="008C0FCE">
        <w:t>restoration</w:t>
      </w:r>
      <w:r>
        <w:t xml:space="preserve"> with other ecosystem </w:t>
      </w:r>
      <w:r w:rsidR="008C0FCE">
        <w:t>restorations</w:t>
      </w:r>
      <w:r>
        <w:t>?  Always looking at multiple value</w:t>
      </w:r>
      <w:r w:rsidR="008C0FCE">
        <w:t>s</w:t>
      </w:r>
      <w:r>
        <w:t xml:space="preserve"> where we can spend the </w:t>
      </w:r>
      <w:r w:rsidR="008C0FCE">
        <w:t>resource</w:t>
      </w:r>
      <w:r>
        <w:t xml:space="preserve"> to get best bang for buck. We can look at multiple layers. </w:t>
      </w:r>
      <w:r w:rsidR="008C0FCE">
        <w:t>So,</w:t>
      </w:r>
      <w:r>
        <w:t xml:space="preserve"> if MLIB was able to ground truth t</w:t>
      </w:r>
      <w:r w:rsidR="008C0FCE">
        <w:t>h</w:t>
      </w:r>
      <w:r>
        <w:t xml:space="preserve">en </w:t>
      </w:r>
      <w:r w:rsidR="008C0FCE">
        <w:t xml:space="preserve">look at other layers </w:t>
      </w:r>
      <w:r>
        <w:t>to help with prioritization.</w:t>
      </w:r>
    </w:p>
    <w:p w14:paraId="3D41C8D5" w14:textId="14B9150D" w:rsidR="00085259" w:rsidRDefault="00085259" w:rsidP="003076CD">
      <w:pPr>
        <w:pStyle w:val="ListParagraph"/>
        <w:numPr>
          <w:ilvl w:val="0"/>
          <w:numId w:val="8"/>
        </w:numPr>
      </w:pPr>
      <w:r>
        <w:t xml:space="preserve">Would there be MLIB members that would be interested in going out with contractor to learn the </w:t>
      </w:r>
      <w:r w:rsidR="008C0FCE">
        <w:t>front-end</w:t>
      </w:r>
      <w:r>
        <w:t xml:space="preserve"> stuff.</w:t>
      </w:r>
    </w:p>
    <w:p w14:paraId="6418C5EE" w14:textId="1B694B52" w:rsidR="00085259" w:rsidRDefault="00CA1C82" w:rsidP="003076CD">
      <w:pPr>
        <w:pStyle w:val="ListParagraph"/>
        <w:numPr>
          <w:ilvl w:val="0"/>
          <w:numId w:val="8"/>
        </w:numPr>
      </w:pPr>
      <w:r>
        <w:t>Prescriptions – signage… Some rec closures that are not adhered to. Would signage be apart or would work before going through full restoration</w:t>
      </w:r>
      <w:r w:rsidR="008C0FCE">
        <w:t>?</w:t>
      </w:r>
    </w:p>
    <w:p w14:paraId="7AF6F73A" w14:textId="0490921F" w:rsidR="00CA1C82" w:rsidRDefault="00CA1C82" w:rsidP="003076CD">
      <w:pPr>
        <w:pStyle w:val="ListParagraph"/>
        <w:numPr>
          <w:ilvl w:val="0"/>
          <w:numId w:val="8"/>
        </w:numPr>
      </w:pPr>
      <w:r>
        <w:t>Use sign before restoration – closure, caribou and restoration in the future</w:t>
      </w:r>
    </w:p>
    <w:p w14:paraId="3942527B" w14:textId="455F1984" w:rsidR="00CA1C82" w:rsidRDefault="00CA1C82" w:rsidP="003076CD">
      <w:pPr>
        <w:pStyle w:val="ListParagraph"/>
        <w:numPr>
          <w:ilvl w:val="0"/>
          <w:numId w:val="8"/>
        </w:numPr>
      </w:pPr>
      <w:r>
        <w:t xml:space="preserve">Lisa to take to staff – mention opportunities for people to go out with contractors to ground truth the desk top analysis. </w:t>
      </w:r>
    </w:p>
    <w:p w14:paraId="6C62C70D" w14:textId="1F0050DB" w:rsidR="00CA1C82" w:rsidRDefault="00CA1C82" w:rsidP="003076CD">
      <w:pPr>
        <w:pStyle w:val="ListParagraph"/>
        <w:numPr>
          <w:ilvl w:val="0"/>
          <w:numId w:val="8"/>
        </w:numPr>
      </w:pPr>
      <w:r>
        <w:t xml:space="preserve">Desktop analysis, </w:t>
      </w:r>
      <w:r w:rsidR="008C0FCE">
        <w:t xml:space="preserve">look at </w:t>
      </w:r>
      <w:r>
        <w:t xml:space="preserve">conflicts, ground truth and making notes for prescriptions then completing </w:t>
      </w:r>
      <w:r w:rsidR="008C0FCE">
        <w:t>prescriptions</w:t>
      </w:r>
      <w:r>
        <w:t xml:space="preserve"> in the office. </w:t>
      </w:r>
    </w:p>
    <w:p w14:paraId="5322DF69" w14:textId="226C2F48" w:rsidR="00CA1C82" w:rsidRDefault="00CA1C82" w:rsidP="003076CD">
      <w:pPr>
        <w:pStyle w:val="ListParagraph"/>
        <w:numPr>
          <w:ilvl w:val="0"/>
          <w:numId w:val="8"/>
        </w:numPr>
      </w:pPr>
      <w:r>
        <w:t>BC Created a guidebook on operation restoration framework – Nadia to share</w:t>
      </w:r>
      <w:r w:rsidR="008C0FCE">
        <w:t xml:space="preserve"> (sent)</w:t>
      </w:r>
      <w:r>
        <w:t xml:space="preserve">. </w:t>
      </w:r>
      <w:r w:rsidR="008C0FCE">
        <w:object w:dxaOrig="1520" w:dyaOrig="985" w14:anchorId="2B5E99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9" o:title=""/>
          </v:shape>
          <o:OLEObject Type="Embed" ProgID="Package" ShapeID="_x0000_i1025" DrawAspect="Icon" ObjectID="_1686549252" r:id="rId10"/>
        </w:object>
      </w:r>
    </w:p>
    <w:p w14:paraId="422881D0" w14:textId="43CEC4B0" w:rsidR="00037C05" w:rsidRDefault="00037C05" w:rsidP="003076CD">
      <w:pPr>
        <w:pStyle w:val="ListParagraph"/>
        <w:numPr>
          <w:ilvl w:val="0"/>
          <w:numId w:val="8"/>
        </w:numPr>
      </w:pPr>
      <w:r>
        <w:t xml:space="preserve">Also creating a guidebook on the techniques to use </w:t>
      </w:r>
      <w:r w:rsidR="008C0FCE">
        <w:t>by the</w:t>
      </w:r>
      <w:r>
        <w:t xml:space="preserve"> professional. </w:t>
      </w:r>
    </w:p>
    <w:p w14:paraId="63F455B3" w14:textId="1B9968D1" w:rsidR="00037C05" w:rsidRDefault="00037C05" w:rsidP="003076CD">
      <w:pPr>
        <w:pStyle w:val="ListParagraph"/>
        <w:numPr>
          <w:ilvl w:val="0"/>
          <w:numId w:val="8"/>
        </w:numPr>
      </w:pPr>
      <w:r>
        <w:t>2 Billion tree contact at NRCAN</w:t>
      </w:r>
      <w:r w:rsidR="008C0FCE">
        <w:t xml:space="preserve"> – we should get more info on this.</w:t>
      </w:r>
    </w:p>
    <w:p w14:paraId="4D36811B" w14:textId="77777777" w:rsidR="003076CD" w:rsidRPr="003076CD" w:rsidRDefault="003076CD" w:rsidP="003076CD"/>
    <w:sectPr w:rsidR="003076CD" w:rsidRPr="003076CD">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C389F" w14:textId="77777777" w:rsidR="0053117A" w:rsidRDefault="0053117A" w:rsidP="001C5D60">
      <w:pPr>
        <w:spacing w:after="0" w:line="240" w:lineRule="auto"/>
      </w:pPr>
      <w:r>
        <w:separator/>
      </w:r>
    </w:p>
  </w:endnote>
  <w:endnote w:type="continuationSeparator" w:id="0">
    <w:p w14:paraId="673B4E02" w14:textId="77777777" w:rsidR="0053117A" w:rsidRDefault="0053117A" w:rsidP="001C5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182DCD" w14:textId="77777777" w:rsidR="0053117A" w:rsidRDefault="0053117A" w:rsidP="001C5D60">
      <w:pPr>
        <w:spacing w:after="0" w:line="240" w:lineRule="auto"/>
      </w:pPr>
      <w:r>
        <w:separator/>
      </w:r>
    </w:p>
  </w:footnote>
  <w:footnote w:type="continuationSeparator" w:id="0">
    <w:p w14:paraId="510C6AE3" w14:textId="77777777" w:rsidR="0053117A" w:rsidRDefault="0053117A" w:rsidP="001C5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F0746" w14:textId="77777777" w:rsidR="005E228F" w:rsidRDefault="005E228F" w:rsidP="001C5D60">
    <w:pPr>
      <w:pStyle w:val="Header"/>
    </w:pPr>
    <w:r>
      <w:rPr>
        <w:noProof/>
        <w:lang w:val="en-US"/>
      </w:rPr>
      <w:drawing>
        <wp:anchor distT="0" distB="0" distL="114300" distR="114300" simplePos="0" relativeHeight="251659264" behindDoc="1" locked="0" layoutInCell="1" allowOverlap="1" wp14:anchorId="53B566FF" wp14:editId="713D2584">
          <wp:simplePos x="0" y="0"/>
          <wp:positionH relativeFrom="column">
            <wp:posOffset>6217920</wp:posOffset>
          </wp:positionH>
          <wp:positionV relativeFrom="paragraph">
            <wp:posOffset>-411480</wp:posOffset>
          </wp:positionV>
          <wp:extent cx="803910" cy="914400"/>
          <wp:effectExtent l="0" t="0" r="0" b="0"/>
          <wp:wrapTight wrapText="bothSides">
            <wp:wrapPolygon edited="0">
              <wp:start x="0" y="0"/>
              <wp:lineTo x="0" y="21150"/>
              <wp:lineTo x="20986" y="21150"/>
              <wp:lineTo x="209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V relativeFrom="margin">
            <wp14:pctHeight>0</wp14:pctHeight>
          </wp14:sizeRelV>
        </wp:anchor>
      </w:drawing>
    </w:r>
    <w:r>
      <w:t>Caribou Discussions</w:t>
    </w:r>
  </w:p>
  <w:p w14:paraId="6337014A" w14:textId="77777777" w:rsidR="005E228F" w:rsidRDefault="005E228F" w:rsidP="001C5D60">
    <w:pPr>
      <w:pStyle w:val="Header"/>
    </w:pPr>
    <w:r>
      <w:t>McLeod Lake Indian Band/BC/ECCC</w:t>
    </w:r>
  </w:p>
  <w:p w14:paraId="50394D46" w14:textId="77777777" w:rsidR="005E228F" w:rsidRDefault="005E2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A5F8AD5A"/>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E1952BD"/>
    <w:multiLevelType w:val="hybridMultilevel"/>
    <w:tmpl w:val="6B30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90216"/>
    <w:multiLevelType w:val="hybridMultilevel"/>
    <w:tmpl w:val="62B2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F37EC"/>
    <w:multiLevelType w:val="hybridMultilevel"/>
    <w:tmpl w:val="1006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7103CB"/>
    <w:multiLevelType w:val="hybridMultilevel"/>
    <w:tmpl w:val="7F66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3744B"/>
    <w:multiLevelType w:val="hybridMultilevel"/>
    <w:tmpl w:val="65420196"/>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7216C7"/>
    <w:multiLevelType w:val="hybridMultilevel"/>
    <w:tmpl w:val="C600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D67224"/>
    <w:multiLevelType w:val="hybridMultilevel"/>
    <w:tmpl w:val="1BC84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DC75C2"/>
    <w:multiLevelType w:val="hybridMultilevel"/>
    <w:tmpl w:val="CE343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DF63DB"/>
    <w:multiLevelType w:val="hybridMultilevel"/>
    <w:tmpl w:val="410E4884"/>
    <w:lvl w:ilvl="0" w:tplc="0A5A7F5A">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497471"/>
    <w:multiLevelType w:val="hybridMultilevel"/>
    <w:tmpl w:val="CA6E993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79034A51"/>
    <w:multiLevelType w:val="hybridMultilevel"/>
    <w:tmpl w:val="9384A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B131FC"/>
    <w:multiLevelType w:val="hybridMultilevel"/>
    <w:tmpl w:val="784C9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
  </w:num>
  <w:num w:numId="4">
    <w:abstractNumId w:val="0"/>
  </w:num>
  <w:num w:numId="5">
    <w:abstractNumId w:val="4"/>
  </w:num>
  <w:num w:numId="6">
    <w:abstractNumId w:val="10"/>
  </w:num>
  <w:num w:numId="7">
    <w:abstractNumId w:val="3"/>
  </w:num>
  <w:num w:numId="8">
    <w:abstractNumId w:val="6"/>
  </w:num>
  <w:num w:numId="9">
    <w:abstractNumId w:val="7"/>
  </w:num>
  <w:num w:numId="10">
    <w:abstractNumId w:val="12"/>
  </w:num>
  <w:num w:numId="11">
    <w:abstractNumId w:val="11"/>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D60"/>
    <w:rsid w:val="00020871"/>
    <w:rsid w:val="00037C05"/>
    <w:rsid w:val="00041FC1"/>
    <w:rsid w:val="00081BA0"/>
    <w:rsid w:val="00084F5B"/>
    <w:rsid w:val="00085259"/>
    <w:rsid w:val="000974F3"/>
    <w:rsid w:val="000C1D25"/>
    <w:rsid w:val="000D4B18"/>
    <w:rsid w:val="000E636F"/>
    <w:rsid w:val="00111B05"/>
    <w:rsid w:val="00125F1D"/>
    <w:rsid w:val="001264C7"/>
    <w:rsid w:val="001279EF"/>
    <w:rsid w:val="00151EE9"/>
    <w:rsid w:val="001660FE"/>
    <w:rsid w:val="001C5D60"/>
    <w:rsid w:val="001D151B"/>
    <w:rsid w:val="001D37C3"/>
    <w:rsid w:val="001D3FD2"/>
    <w:rsid w:val="001D4733"/>
    <w:rsid w:val="001E4C51"/>
    <w:rsid w:val="001E56B1"/>
    <w:rsid w:val="001E7AEF"/>
    <w:rsid w:val="001F2682"/>
    <w:rsid w:val="00257F56"/>
    <w:rsid w:val="0026635A"/>
    <w:rsid w:val="002706F3"/>
    <w:rsid w:val="002739D6"/>
    <w:rsid w:val="003076CD"/>
    <w:rsid w:val="00307965"/>
    <w:rsid w:val="0031340E"/>
    <w:rsid w:val="00324A48"/>
    <w:rsid w:val="0034769C"/>
    <w:rsid w:val="003519AC"/>
    <w:rsid w:val="00351F40"/>
    <w:rsid w:val="00365D5E"/>
    <w:rsid w:val="00390E4E"/>
    <w:rsid w:val="003C0E65"/>
    <w:rsid w:val="003F1287"/>
    <w:rsid w:val="004220E4"/>
    <w:rsid w:val="004446CC"/>
    <w:rsid w:val="00461F4F"/>
    <w:rsid w:val="0046270F"/>
    <w:rsid w:val="00463E86"/>
    <w:rsid w:val="00481AB6"/>
    <w:rsid w:val="004837C5"/>
    <w:rsid w:val="004B674E"/>
    <w:rsid w:val="004E00BD"/>
    <w:rsid w:val="004E1399"/>
    <w:rsid w:val="004E69F5"/>
    <w:rsid w:val="00501406"/>
    <w:rsid w:val="005175E7"/>
    <w:rsid w:val="0053117A"/>
    <w:rsid w:val="00570CBA"/>
    <w:rsid w:val="00575755"/>
    <w:rsid w:val="00594AA6"/>
    <w:rsid w:val="00597701"/>
    <w:rsid w:val="005B06F0"/>
    <w:rsid w:val="005E228F"/>
    <w:rsid w:val="00601F1A"/>
    <w:rsid w:val="006300A7"/>
    <w:rsid w:val="00652E07"/>
    <w:rsid w:val="00660475"/>
    <w:rsid w:val="0066369D"/>
    <w:rsid w:val="006674E0"/>
    <w:rsid w:val="006C2429"/>
    <w:rsid w:val="006D03F9"/>
    <w:rsid w:val="006D0A9B"/>
    <w:rsid w:val="006E36BC"/>
    <w:rsid w:val="00703D92"/>
    <w:rsid w:val="0076307C"/>
    <w:rsid w:val="00765B39"/>
    <w:rsid w:val="00766B0D"/>
    <w:rsid w:val="007A32A0"/>
    <w:rsid w:val="007E1707"/>
    <w:rsid w:val="007F5BEA"/>
    <w:rsid w:val="0080664D"/>
    <w:rsid w:val="008513CB"/>
    <w:rsid w:val="00856B50"/>
    <w:rsid w:val="008673E0"/>
    <w:rsid w:val="00870CEF"/>
    <w:rsid w:val="00871800"/>
    <w:rsid w:val="00871CD2"/>
    <w:rsid w:val="00887679"/>
    <w:rsid w:val="008A1F26"/>
    <w:rsid w:val="008A39E0"/>
    <w:rsid w:val="008A6216"/>
    <w:rsid w:val="008A63E2"/>
    <w:rsid w:val="008C0FCE"/>
    <w:rsid w:val="008D6C96"/>
    <w:rsid w:val="00904AD5"/>
    <w:rsid w:val="009174C6"/>
    <w:rsid w:val="009377C1"/>
    <w:rsid w:val="0094365C"/>
    <w:rsid w:val="00952A49"/>
    <w:rsid w:val="00966E54"/>
    <w:rsid w:val="0096729B"/>
    <w:rsid w:val="009751DD"/>
    <w:rsid w:val="009C241B"/>
    <w:rsid w:val="009F5EF3"/>
    <w:rsid w:val="00A00D2F"/>
    <w:rsid w:val="00A23970"/>
    <w:rsid w:val="00A33439"/>
    <w:rsid w:val="00A41164"/>
    <w:rsid w:val="00A55969"/>
    <w:rsid w:val="00A56DCC"/>
    <w:rsid w:val="00A76FB3"/>
    <w:rsid w:val="00A80576"/>
    <w:rsid w:val="00A821E0"/>
    <w:rsid w:val="00A83D32"/>
    <w:rsid w:val="00AA253A"/>
    <w:rsid w:val="00AB6538"/>
    <w:rsid w:val="00AC3010"/>
    <w:rsid w:val="00AD000E"/>
    <w:rsid w:val="00AD6DD6"/>
    <w:rsid w:val="00AE1AD8"/>
    <w:rsid w:val="00AE394C"/>
    <w:rsid w:val="00AF2A8F"/>
    <w:rsid w:val="00B046A2"/>
    <w:rsid w:val="00B17CCE"/>
    <w:rsid w:val="00B278B1"/>
    <w:rsid w:val="00B33E2E"/>
    <w:rsid w:val="00B43941"/>
    <w:rsid w:val="00B726CF"/>
    <w:rsid w:val="00B7482C"/>
    <w:rsid w:val="00B854A1"/>
    <w:rsid w:val="00BA5E93"/>
    <w:rsid w:val="00BB0E2A"/>
    <w:rsid w:val="00BB2D88"/>
    <w:rsid w:val="00BC06EC"/>
    <w:rsid w:val="00BC26AF"/>
    <w:rsid w:val="00BD4615"/>
    <w:rsid w:val="00C04DDC"/>
    <w:rsid w:val="00C17381"/>
    <w:rsid w:val="00C2180F"/>
    <w:rsid w:val="00C52C7B"/>
    <w:rsid w:val="00C62FCE"/>
    <w:rsid w:val="00C755E1"/>
    <w:rsid w:val="00C817F4"/>
    <w:rsid w:val="00CA1C82"/>
    <w:rsid w:val="00CA3148"/>
    <w:rsid w:val="00CC1B0E"/>
    <w:rsid w:val="00CC5860"/>
    <w:rsid w:val="00CE57C7"/>
    <w:rsid w:val="00D232D4"/>
    <w:rsid w:val="00D3356E"/>
    <w:rsid w:val="00D36BE0"/>
    <w:rsid w:val="00D37205"/>
    <w:rsid w:val="00D37218"/>
    <w:rsid w:val="00D40B02"/>
    <w:rsid w:val="00DD54AD"/>
    <w:rsid w:val="00DE1B99"/>
    <w:rsid w:val="00DF58A9"/>
    <w:rsid w:val="00E07ABD"/>
    <w:rsid w:val="00E23878"/>
    <w:rsid w:val="00E27D27"/>
    <w:rsid w:val="00E301C9"/>
    <w:rsid w:val="00E8534C"/>
    <w:rsid w:val="00E86BDE"/>
    <w:rsid w:val="00E9507F"/>
    <w:rsid w:val="00EA0BD7"/>
    <w:rsid w:val="00EB3C6B"/>
    <w:rsid w:val="00EB5756"/>
    <w:rsid w:val="00ED290A"/>
    <w:rsid w:val="00ED7DCB"/>
    <w:rsid w:val="00F3267F"/>
    <w:rsid w:val="00F33BE9"/>
    <w:rsid w:val="00F459FD"/>
    <w:rsid w:val="00F50083"/>
    <w:rsid w:val="00F54AE2"/>
    <w:rsid w:val="00F54FB8"/>
    <w:rsid w:val="00F61FE5"/>
    <w:rsid w:val="00F63FD1"/>
    <w:rsid w:val="00F73382"/>
    <w:rsid w:val="00F8650D"/>
    <w:rsid w:val="00FB78A9"/>
    <w:rsid w:val="00FD1D11"/>
    <w:rsid w:val="00FD3E82"/>
    <w:rsid w:val="00FD4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B57297"/>
  <w15:docId w15:val="{C54E36BD-7E2A-4092-8BE5-AFFA1A8F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D60"/>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D60"/>
    <w:rPr>
      <w:rFonts w:ascii="Segoe UI" w:hAnsi="Segoe UI" w:cs="Segoe UI"/>
      <w:sz w:val="18"/>
      <w:szCs w:val="18"/>
    </w:rPr>
  </w:style>
  <w:style w:type="paragraph" w:styleId="Header">
    <w:name w:val="header"/>
    <w:basedOn w:val="Normal"/>
    <w:link w:val="HeaderChar"/>
    <w:uiPriority w:val="99"/>
    <w:unhideWhenUsed/>
    <w:rsid w:val="001C5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0"/>
  </w:style>
  <w:style w:type="paragraph" w:styleId="Footer">
    <w:name w:val="footer"/>
    <w:basedOn w:val="Normal"/>
    <w:link w:val="FooterChar"/>
    <w:uiPriority w:val="99"/>
    <w:unhideWhenUsed/>
    <w:rsid w:val="001C5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0"/>
  </w:style>
  <w:style w:type="table" w:styleId="TableGrid">
    <w:name w:val="Table Grid"/>
    <w:basedOn w:val="TableNormal"/>
    <w:uiPriority w:val="39"/>
    <w:rsid w:val="001C5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5D60"/>
    <w:pPr>
      <w:ind w:left="720"/>
      <w:contextualSpacing/>
    </w:pPr>
  </w:style>
  <w:style w:type="character" w:styleId="CommentReference">
    <w:name w:val="annotation reference"/>
    <w:basedOn w:val="DefaultParagraphFont"/>
    <w:uiPriority w:val="99"/>
    <w:semiHidden/>
    <w:unhideWhenUsed/>
    <w:rsid w:val="00C04DDC"/>
    <w:rPr>
      <w:sz w:val="16"/>
      <w:szCs w:val="16"/>
    </w:rPr>
  </w:style>
  <w:style w:type="paragraph" w:styleId="CommentText">
    <w:name w:val="annotation text"/>
    <w:basedOn w:val="Normal"/>
    <w:link w:val="CommentTextChar"/>
    <w:uiPriority w:val="99"/>
    <w:semiHidden/>
    <w:unhideWhenUsed/>
    <w:rsid w:val="00C04DDC"/>
    <w:pPr>
      <w:spacing w:line="240" w:lineRule="auto"/>
    </w:pPr>
    <w:rPr>
      <w:sz w:val="20"/>
      <w:szCs w:val="20"/>
    </w:rPr>
  </w:style>
  <w:style w:type="character" w:customStyle="1" w:styleId="CommentTextChar">
    <w:name w:val="Comment Text Char"/>
    <w:basedOn w:val="DefaultParagraphFont"/>
    <w:link w:val="CommentText"/>
    <w:uiPriority w:val="99"/>
    <w:semiHidden/>
    <w:rsid w:val="00C04DDC"/>
    <w:rPr>
      <w:sz w:val="20"/>
      <w:szCs w:val="20"/>
      <w:lang w:val="en-CA"/>
    </w:rPr>
  </w:style>
  <w:style w:type="paragraph" w:styleId="CommentSubject">
    <w:name w:val="annotation subject"/>
    <w:basedOn w:val="CommentText"/>
    <w:next w:val="CommentText"/>
    <w:link w:val="CommentSubjectChar"/>
    <w:uiPriority w:val="99"/>
    <w:semiHidden/>
    <w:unhideWhenUsed/>
    <w:rsid w:val="00C04DDC"/>
    <w:rPr>
      <w:b/>
      <w:bCs/>
    </w:rPr>
  </w:style>
  <w:style w:type="character" w:customStyle="1" w:styleId="CommentSubjectChar">
    <w:name w:val="Comment Subject Char"/>
    <w:basedOn w:val="CommentTextChar"/>
    <w:link w:val="CommentSubject"/>
    <w:uiPriority w:val="99"/>
    <w:semiHidden/>
    <w:rsid w:val="00C04DDC"/>
    <w:rPr>
      <w:b/>
      <w:bCs/>
      <w:sz w:val="20"/>
      <w:szCs w:val="20"/>
      <w:lang w:val="en-CA"/>
    </w:rPr>
  </w:style>
  <w:style w:type="character" w:styleId="Hyperlink">
    <w:name w:val="Hyperlink"/>
    <w:basedOn w:val="DefaultParagraphFont"/>
    <w:uiPriority w:val="99"/>
    <w:unhideWhenUsed/>
    <w:rsid w:val="00BB2D88"/>
    <w:rPr>
      <w:color w:val="0563C1" w:themeColor="hyperlink"/>
      <w:u w:val="single"/>
    </w:rPr>
  </w:style>
  <w:style w:type="character" w:styleId="UnresolvedMention">
    <w:name w:val="Unresolved Mention"/>
    <w:basedOn w:val="DefaultParagraphFont"/>
    <w:uiPriority w:val="99"/>
    <w:semiHidden/>
    <w:unhideWhenUsed/>
    <w:rsid w:val="00597701"/>
    <w:rPr>
      <w:color w:val="605E5C"/>
      <w:shd w:val="clear" w:color="auto" w:fill="E1DFDD"/>
    </w:rPr>
  </w:style>
  <w:style w:type="character" w:styleId="FollowedHyperlink">
    <w:name w:val="FollowedHyperlink"/>
    <w:basedOn w:val="DefaultParagraphFont"/>
    <w:uiPriority w:val="99"/>
    <w:semiHidden/>
    <w:unhideWhenUsed/>
    <w:rsid w:val="005977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1564889">
      <w:bodyDiv w:val="1"/>
      <w:marLeft w:val="0"/>
      <w:marRight w:val="0"/>
      <w:marTop w:val="0"/>
      <w:marBottom w:val="0"/>
      <w:divBdr>
        <w:top w:val="none" w:sz="0" w:space="0" w:color="auto"/>
        <w:left w:val="none" w:sz="0" w:space="0" w:color="auto"/>
        <w:bottom w:val="none" w:sz="0" w:space="0" w:color="auto"/>
        <w:right w:val="none" w:sz="0" w:space="0" w:color="auto"/>
      </w:divBdr>
    </w:div>
    <w:div w:id="193567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vVLogfahA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AA78-5281-466D-8EB2-8EA99527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5</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Loni FLNR:EX</dc:creator>
  <cp:keywords/>
  <dc:description/>
  <cp:lastModifiedBy>Arman, Loni FLNR:EX</cp:lastModifiedBy>
  <cp:revision>9</cp:revision>
  <dcterms:created xsi:type="dcterms:W3CDTF">2021-06-23T16:42:00Z</dcterms:created>
  <dcterms:modified xsi:type="dcterms:W3CDTF">2021-06-30T16:08:00Z</dcterms:modified>
</cp:coreProperties>
</file>